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72" w:rsidRPr="003F3672" w:rsidRDefault="00835603" w:rsidP="00384172">
      <w:pPr>
        <w:ind w:left="-1418" w:right="-1440"/>
        <w:jc w:val="center"/>
        <w:rPr>
          <w:rFonts w:eastAsia="Calibri" w:cs="Arial"/>
          <w:color w:val="548DD4" w:themeColor="text2" w:themeTint="99"/>
          <w:sz w:val="48"/>
          <w:szCs w:val="48"/>
        </w:rPr>
      </w:pPr>
      <w:r w:rsidRPr="003F3672">
        <w:rPr>
          <w:rFonts w:ascii="Arial" w:hAnsi="Arial" w:cs="Arial"/>
          <w:lang w:eastAsia="en-IE"/>
        </w:rPr>
        <w:drawing>
          <wp:inline distT="0" distB="0" distL="0" distR="0">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3F3672">
        <w:rPr>
          <w:rFonts w:ascii="Arial" w:hAnsi="Arial" w:cs="Arial"/>
          <w:lang w:eastAsia="en-IE"/>
        </w:rPr>
        <w:drawing>
          <wp:inline distT="0" distB="0" distL="0" distR="0">
            <wp:extent cx="2679700" cy="917310"/>
            <wp:effectExtent l="0" t="0" r="0" b="0"/>
            <wp:docPr id="6" name="Picture 6"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rsidR="00DD4D8D" w:rsidRPr="003F3672" w:rsidRDefault="00DD4D8D" w:rsidP="00384172">
      <w:pPr>
        <w:ind w:left="-1418" w:right="-1440"/>
        <w:jc w:val="center"/>
        <w:rPr>
          <w:rFonts w:eastAsia="Calibri" w:cs="Arial"/>
          <w:b/>
          <w:color w:val="548DD4" w:themeColor="text2" w:themeTint="99"/>
          <w:sz w:val="48"/>
          <w:szCs w:val="48"/>
        </w:rPr>
      </w:pPr>
    </w:p>
    <w:p w:rsidR="00DD4D8D" w:rsidRPr="003F3672" w:rsidRDefault="00DD4D8D" w:rsidP="00384172">
      <w:pPr>
        <w:ind w:left="-1418" w:right="-1440"/>
        <w:jc w:val="center"/>
        <w:rPr>
          <w:rFonts w:eastAsia="Calibri" w:cs="Arial"/>
          <w:b/>
          <w:color w:val="548DD4" w:themeColor="text2" w:themeTint="99"/>
          <w:sz w:val="48"/>
          <w:szCs w:val="48"/>
        </w:rPr>
      </w:pPr>
      <w:r w:rsidRPr="003F3672">
        <w:rPr>
          <w:rFonts w:eastAsia="Calibri" w:cs="Arial"/>
          <w:lang w:eastAsia="en-IE"/>
        </w:rPr>
        <w:drawing>
          <wp:inline distT="0" distB="0" distL="0" distR="0">
            <wp:extent cx="6217920" cy="4160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8002" cy="4173487"/>
                    </a:xfrm>
                    <a:prstGeom prst="rect">
                      <a:avLst/>
                    </a:prstGeom>
                    <a:noFill/>
                    <a:ln>
                      <a:noFill/>
                    </a:ln>
                  </pic:spPr>
                </pic:pic>
              </a:graphicData>
            </a:graphic>
          </wp:inline>
        </w:drawing>
      </w:r>
    </w:p>
    <w:p w:rsidR="00DD4D8D" w:rsidRPr="003F3672" w:rsidRDefault="00DD4D8D" w:rsidP="00AF46CD">
      <w:pPr>
        <w:spacing w:after="0"/>
        <w:ind w:right="-1440"/>
        <w:rPr>
          <w:rFonts w:eastAsia="Calibri" w:cs="Arial"/>
          <w:b/>
          <w:color w:val="548DD4" w:themeColor="text2" w:themeTint="99"/>
          <w:sz w:val="48"/>
          <w:szCs w:val="48"/>
        </w:rPr>
      </w:pPr>
    </w:p>
    <w:p w:rsidR="00193FCE" w:rsidRPr="003F3672" w:rsidRDefault="005B5ECD" w:rsidP="00384172">
      <w:pPr>
        <w:ind w:left="-1418" w:right="-1440"/>
        <w:jc w:val="center"/>
        <w:rPr>
          <w:rFonts w:eastAsia="Calibri" w:cs="Arial"/>
          <w:b/>
          <w:color w:val="548DD4" w:themeColor="text2" w:themeTint="99"/>
          <w:sz w:val="48"/>
          <w:szCs w:val="56"/>
        </w:rPr>
      </w:pPr>
      <w:r w:rsidRPr="003F3672">
        <w:rPr>
          <w:rFonts w:eastAsia="Calibri" w:cs="Arial"/>
          <w:b/>
          <w:color w:val="548DD4" w:themeColor="text2" w:themeTint="99"/>
          <w:sz w:val="48"/>
          <w:szCs w:val="56"/>
        </w:rPr>
        <w:t xml:space="preserve">Foirm Iarratais </w:t>
      </w:r>
      <w:r w:rsidR="000B66CE" w:rsidRPr="003F3672">
        <w:rPr>
          <w:rFonts w:eastAsia="Calibri" w:cs="Arial"/>
          <w:b/>
          <w:color w:val="548DD4" w:themeColor="text2" w:themeTint="99"/>
          <w:sz w:val="48"/>
          <w:szCs w:val="56"/>
        </w:rPr>
        <w:t>20</w:t>
      </w:r>
      <w:r w:rsidR="00800138" w:rsidRPr="003F3672">
        <w:rPr>
          <w:rFonts w:eastAsia="Calibri" w:cs="Arial"/>
          <w:b/>
          <w:color w:val="548DD4" w:themeColor="text2" w:themeTint="99"/>
          <w:sz w:val="48"/>
          <w:szCs w:val="56"/>
        </w:rPr>
        <w:t>2</w:t>
      </w:r>
      <w:r w:rsidR="00FE2ADE" w:rsidRPr="003F3672">
        <w:rPr>
          <w:rFonts w:eastAsia="Calibri" w:cs="Arial"/>
          <w:b/>
          <w:color w:val="548DD4" w:themeColor="text2" w:themeTint="99"/>
          <w:sz w:val="48"/>
          <w:szCs w:val="56"/>
        </w:rPr>
        <w:t>2</w:t>
      </w:r>
      <w:r w:rsidR="000A008D" w:rsidRPr="003F3672">
        <w:rPr>
          <w:rFonts w:eastAsia="Calibri" w:cs="Arial"/>
          <w:b/>
          <w:color w:val="548DD4" w:themeColor="text2" w:themeTint="99"/>
          <w:sz w:val="48"/>
          <w:szCs w:val="56"/>
        </w:rPr>
        <w:t xml:space="preserve"> </w:t>
      </w:r>
    </w:p>
    <w:p w:rsidR="00504207" w:rsidRPr="003F3672" w:rsidRDefault="005B5ECD" w:rsidP="00384172">
      <w:pPr>
        <w:ind w:left="-1418" w:right="-1440"/>
        <w:jc w:val="center"/>
        <w:rPr>
          <w:rFonts w:eastAsia="Calibri" w:cs="Arial"/>
          <w:b/>
          <w:color w:val="548DD4" w:themeColor="text2" w:themeTint="99"/>
          <w:sz w:val="48"/>
          <w:szCs w:val="56"/>
        </w:rPr>
      </w:pPr>
      <w:r w:rsidRPr="003F3672">
        <w:rPr>
          <w:rFonts w:eastAsia="Calibri" w:cs="Arial"/>
          <w:b/>
          <w:color w:val="548DD4" w:themeColor="text2" w:themeTint="99"/>
          <w:sz w:val="48"/>
          <w:szCs w:val="56"/>
        </w:rPr>
        <w:t>An Beart um Fhoirgnimh a Cheannach</w:t>
      </w:r>
    </w:p>
    <w:p w:rsidR="00384172" w:rsidRPr="003F3672" w:rsidRDefault="00903657" w:rsidP="002A243C">
      <w:pPr>
        <w:ind w:left="-1418" w:right="-1440"/>
        <w:jc w:val="center"/>
        <w:rPr>
          <w:rFonts w:eastAsia="Calibri" w:cs="Arial"/>
          <w:color w:val="548DD4" w:themeColor="text2" w:themeTint="99"/>
          <w:sz w:val="30"/>
          <w:szCs w:val="30"/>
        </w:rPr>
      </w:pPr>
      <w:r w:rsidRPr="003F3672">
        <w:rPr>
          <w:rFonts w:eastAsia="Calibri" w:cs="Arial"/>
          <w:color w:val="548DD4" w:themeColor="text2" w:themeTint="99"/>
          <w:sz w:val="30"/>
          <w:szCs w:val="30"/>
        </w:rPr>
        <w:t>Ba chóir gach ceist a chur chuig</w:t>
      </w:r>
      <w:r w:rsidR="00384172" w:rsidRPr="003F3672">
        <w:rPr>
          <w:rFonts w:eastAsia="Calibri" w:cs="Arial"/>
          <w:color w:val="548DD4" w:themeColor="text2" w:themeTint="99"/>
          <w:sz w:val="30"/>
          <w:szCs w:val="30"/>
        </w:rPr>
        <w:t xml:space="preserve">: </w:t>
      </w:r>
      <w:hyperlink r:id="rId15" w:history="1">
        <w:r w:rsidR="001B5C48" w:rsidRPr="003F3672">
          <w:rPr>
            <w:rStyle w:val="Hyperlink"/>
            <w:rFonts w:eastAsia="Calibri" w:cs="Arial"/>
            <w:color w:val="548DD4" w:themeColor="text2" w:themeTint="99"/>
            <w:sz w:val="30"/>
            <w:szCs w:val="30"/>
          </w:rPr>
          <w:t>townandvillage@drcd.gov.ie</w:t>
        </w:r>
      </w:hyperlink>
    </w:p>
    <w:p w:rsidR="00221F99" w:rsidRPr="003F3672" w:rsidRDefault="00221F99" w:rsidP="002A243C">
      <w:pPr>
        <w:ind w:left="-1418" w:right="-1440"/>
        <w:jc w:val="center"/>
        <w:rPr>
          <w:rFonts w:eastAsia="Calibri" w:cs="Arial"/>
          <w:color w:val="548DD4" w:themeColor="text2" w:themeTint="99"/>
          <w:sz w:val="30"/>
          <w:szCs w:val="30"/>
        </w:rPr>
      </w:pPr>
    </w:p>
    <w:p w:rsidR="00CC5F57" w:rsidRPr="003F3672" w:rsidRDefault="00066D98" w:rsidP="00CC5F57">
      <w:pPr>
        <w:spacing w:after="0" w:line="240" w:lineRule="auto"/>
        <w:ind w:left="1440" w:firstLine="720"/>
        <w:contextualSpacing/>
        <w:rPr>
          <w:rFonts w:eastAsia="Times New Roman" w:cs="Calibri"/>
          <w:b/>
          <w:color w:val="548DD4" w:themeColor="text2" w:themeTint="99"/>
          <w:sz w:val="30"/>
          <w:szCs w:val="30"/>
        </w:rPr>
      </w:pPr>
      <w:r w:rsidRPr="003F3672">
        <w:rPr>
          <w:rFonts w:eastAsia="Times New Roman" w:cs="Calibri"/>
          <w:b/>
          <w:color w:val="548DD4" w:themeColor="text2" w:themeTint="99"/>
          <w:sz w:val="30"/>
          <w:szCs w:val="30"/>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297.3pt;margin-top:.25pt;width:205.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" strokecolor="#548dd4 [1951]" strokeweight="2pt">
            <v:stroke joinstyle="round"/>
            <v:textbox>
              <w:txbxContent>
                <w:p w:rsidR="00030064" w:rsidRDefault="00030064">
                  <w:pPr>
                    <w:rPr>
                      <w:sz w:val="16"/>
                      <w:szCs w:val="16"/>
                    </w:rPr>
                  </w:pPr>
                </w:p>
                <w:p w:rsidR="00030064" w:rsidRPr="004C6EA2" w:rsidRDefault="00030064">
                  <w:pPr>
                    <w:rPr>
                      <w:color w:val="8DB3E2" w:themeColor="text2" w:themeTint="66"/>
                      <w:sz w:val="16"/>
                      <w:szCs w:val="16"/>
                    </w:rPr>
                  </w:pPr>
                </w:p>
              </w:txbxContent>
            </v:textbox>
          </v:shape>
        </w:pict>
      </w:r>
      <w:r w:rsidR="00903657" w:rsidRPr="003F3672">
        <w:rPr>
          <w:rFonts w:eastAsia="Times New Roman" w:cs="Calibri"/>
          <w:b/>
          <w:color w:val="548DD4" w:themeColor="text2" w:themeTint="99"/>
          <w:sz w:val="30"/>
          <w:szCs w:val="30"/>
        </w:rPr>
        <w:t xml:space="preserve">Uimhir Thagartha an Iarratais </w:t>
      </w:r>
    </w:p>
    <w:p w:rsidR="00CC5F57" w:rsidRPr="003F3672" w:rsidRDefault="00771B53" w:rsidP="00AF46CD">
      <w:pPr>
        <w:spacing w:after="0" w:line="240" w:lineRule="auto"/>
        <w:ind w:left="1440" w:firstLine="720"/>
        <w:contextualSpacing/>
        <w:rPr>
          <w:rFonts w:eastAsia="Times New Roman" w:cs="Times New Roman"/>
          <w:b/>
          <w:color w:val="548DD4" w:themeColor="text2" w:themeTint="99"/>
          <w:sz w:val="30"/>
          <w:szCs w:val="30"/>
        </w:rPr>
      </w:pPr>
      <w:r w:rsidRPr="003F3672">
        <w:rPr>
          <w:rFonts w:eastAsia="Times New Roman" w:cs="Calibri"/>
          <w:b/>
          <w:color w:val="548DD4" w:themeColor="text2" w:themeTint="99"/>
          <w:sz w:val="30"/>
          <w:szCs w:val="30"/>
        </w:rPr>
        <w:t xml:space="preserve"> </w:t>
      </w:r>
      <w:r w:rsidR="008233AE" w:rsidRPr="003F3672">
        <w:rPr>
          <w:rFonts w:eastAsia="Times New Roman" w:cs="Times New Roman"/>
          <w:b/>
          <w:color w:val="548DD4" w:themeColor="text2" w:themeTint="99"/>
          <w:sz w:val="30"/>
          <w:szCs w:val="30"/>
        </w:rPr>
        <w:tab/>
      </w:r>
      <w:r w:rsidR="008233AE" w:rsidRPr="003F3672">
        <w:rPr>
          <w:rFonts w:eastAsia="Times New Roman" w:cs="Times New Roman"/>
          <w:b/>
          <w:color w:val="548DD4" w:themeColor="text2" w:themeTint="99"/>
          <w:sz w:val="30"/>
          <w:szCs w:val="30"/>
        </w:rPr>
        <w:tab/>
      </w:r>
    </w:p>
    <w:p w:rsidR="001B53E1" w:rsidRPr="003F3672" w:rsidRDefault="005E5E81" w:rsidP="001B53E1">
      <w:pPr>
        <w:spacing w:after="0" w:line="240" w:lineRule="atLeast"/>
        <w:contextualSpacing/>
        <w:jc w:val="center"/>
        <w:rPr>
          <w:rFonts w:eastAsia="Times New Roman" w:cs="Times New Roman"/>
          <w:b/>
          <w:color w:val="548DD4" w:themeColor="text2" w:themeTint="99"/>
          <w:sz w:val="30"/>
          <w:szCs w:val="30"/>
          <w:u w:val="single"/>
        </w:rPr>
      </w:pPr>
      <w:r w:rsidRPr="003F3672">
        <w:rPr>
          <w:rFonts w:eastAsia="Times New Roman" w:cs="Times New Roman"/>
          <w:b/>
          <w:color w:val="548DD4" w:themeColor="text2" w:themeTint="99"/>
          <w:sz w:val="30"/>
          <w:szCs w:val="30"/>
          <w:u w:val="single"/>
        </w:rPr>
        <w:lastRenderedPageBreak/>
        <w:t>FOIRM IARRATAIS</w:t>
      </w:r>
    </w:p>
    <w:p w:rsidR="001B53E1" w:rsidRPr="003F3672" w:rsidRDefault="001B53E1" w:rsidP="001B53E1">
      <w:pPr>
        <w:spacing w:after="0" w:line="240" w:lineRule="atLeast"/>
        <w:contextualSpacing/>
        <w:rPr>
          <w:rFonts w:eastAsia="Times New Roman" w:cs="Times New Roman"/>
          <w:b/>
          <w:color w:val="548DD4" w:themeColor="text2" w:themeTint="99"/>
          <w:sz w:val="30"/>
          <w:szCs w:val="30"/>
          <w:u w:val="single"/>
        </w:rPr>
      </w:pPr>
    </w:p>
    <w:p w:rsidR="00D258E7" w:rsidRPr="003F3672" w:rsidRDefault="00EC6D97" w:rsidP="001B53E1">
      <w:pPr>
        <w:spacing w:after="0" w:line="240" w:lineRule="atLeast"/>
        <w:contextualSpacing/>
        <w:jc w:val="center"/>
        <w:rPr>
          <w:rFonts w:eastAsia="Times New Roman" w:cs="Times New Roman"/>
          <w:b/>
          <w:color w:val="548DD4" w:themeColor="text2" w:themeTint="99"/>
          <w:sz w:val="30"/>
          <w:szCs w:val="30"/>
        </w:rPr>
      </w:pPr>
      <w:r w:rsidRPr="003F3672">
        <w:rPr>
          <w:rFonts w:eastAsia="Times New Roman" w:cs="Times New Roman"/>
          <w:b/>
          <w:color w:val="548DD4" w:themeColor="text2" w:themeTint="99"/>
          <w:sz w:val="30"/>
          <w:szCs w:val="30"/>
        </w:rPr>
        <w:t xml:space="preserve">Ba chóir do phearsanra an Údaráis Áitiúil an fhoirm seo a </w:t>
      </w:r>
      <w:r w:rsidRPr="003F3672">
        <w:rPr>
          <w:rFonts w:eastAsia="Times New Roman" w:cs="Times New Roman"/>
          <w:b/>
          <w:color w:val="365F91" w:themeColor="accent1" w:themeShade="BF"/>
          <w:sz w:val="30"/>
          <w:szCs w:val="30"/>
        </w:rPr>
        <w:t>chomhlánú</w:t>
      </w:r>
      <w:r w:rsidRPr="003F3672">
        <w:rPr>
          <w:rFonts w:eastAsia="Times New Roman" w:cs="Times New Roman"/>
          <w:b/>
          <w:color w:val="548DD4" w:themeColor="text2" w:themeTint="99"/>
          <w:sz w:val="30"/>
          <w:szCs w:val="30"/>
        </w:rPr>
        <w:t xml:space="preserve"> agus í a chur ar ais trí ríomhphost chuig </w:t>
      </w:r>
      <w:hyperlink r:id="rId16" w:history="1">
        <w:r w:rsidR="001B5C48" w:rsidRPr="003F3672">
          <w:rPr>
            <w:rStyle w:val="Hyperlink"/>
            <w:rFonts w:eastAsia="Times New Roman" w:cs="Times New Roman"/>
            <w:b/>
            <w:color w:val="548DD4" w:themeColor="text2" w:themeTint="99"/>
            <w:sz w:val="30"/>
            <w:szCs w:val="30"/>
          </w:rPr>
          <w:t>townandvillage@drcd.gov.ie</w:t>
        </w:r>
      </w:hyperlink>
      <w:r w:rsidR="001B53E1" w:rsidRPr="003F3672">
        <w:rPr>
          <w:rFonts w:eastAsia="Times New Roman" w:cs="Times New Roman"/>
          <w:b/>
          <w:color w:val="548DD4" w:themeColor="text2" w:themeTint="99"/>
          <w:sz w:val="30"/>
          <w:szCs w:val="30"/>
        </w:rPr>
        <w:t xml:space="preserve"> </w:t>
      </w:r>
      <w:r w:rsidRPr="003F3672">
        <w:rPr>
          <w:rFonts w:eastAsia="Times New Roman" w:cs="Times New Roman"/>
          <w:b/>
          <w:color w:val="548DD4" w:themeColor="text2" w:themeTint="99"/>
          <w:sz w:val="30"/>
          <w:szCs w:val="30"/>
        </w:rPr>
        <w:t>faoi am dúnta gnó an</w:t>
      </w:r>
      <w:r w:rsidR="00FE03C8" w:rsidRPr="003F3672">
        <w:rPr>
          <w:rFonts w:eastAsia="Times New Roman" w:cs="Times New Roman"/>
          <w:b/>
          <w:color w:val="548DD4" w:themeColor="text2" w:themeTint="99"/>
          <w:sz w:val="30"/>
          <w:szCs w:val="30"/>
        </w:rPr>
        <w:t xml:space="preserve"> </w:t>
      </w:r>
      <w:r w:rsidR="00430955" w:rsidRPr="003F3672">
        <w:rPr>
          <w:rFonts w:eastAsia="Times New Roman" w:cs="Times New Roman"/>
          <w:b/>
          <w:color w:val="548DD4" w:themeColor="text2" w:themeTint="99"/>
          <w:sz w:val="30"/>
          <w:szCs w:val="30"/>
        </w:rPr>
        <w:t xml:space="preserve">24 </w:t>
      </w:r>
      <w:r w:rsidRPr="003F3672">
        <w:rPr>
          <w:rFonts w:eastAsia="Times New Roman" w:cs="Times New Roman"/>
          <w:b/>
          <w:color w:val="548DD4" w:themeColor="text2" w:themeTint="99"/>
          <w:sz w:val="30"/>
          <w:szCs w:val="30"/>
        </w:rPr>
        <w:t>Meitheamh</w:t>
      </w:r>
      <w:r w:rsidR="00AF46CD" w:rsidRPr="003F3672">
        <w:rPr>
          <w:rFonts w:eastAsia="Times New Roman" w:cs="Times New Roman"/>
          <w:b/>
          <w:color w:val="548DD4" w:themeColor="text2" w:themeTint="99"/>
          <w:sz w:val="30"/>
          <w:szCs w:val="30"/>
        </w:rPr>
        <w:t xml:space="preserve"> 2022</w:t>
      </w:r>
    </w:p>
    <w:p w:rsidR="00D258E7" w:rsidRPr="003F3672" w:rsidRDefault="00D258E7" w:rsidP="001B53E1">
      <w:pPr>
        <w:spacing w:after="0" w:line="240" w:lineRule="atLeast"/>
        <w:contextualSpacing/>
        <w:jc w:val="center"/>
        <w:rPr>
          <w:rFonts w:eastAsia="Times New Roman" w:cs="Times New Roman"/>
          <w:b/>
          <w:color w:val="548DD4" w:themeColor="text2" w:themeTint="99"/>
          <w:sz w:val="30"/>
          <w:szCs w:val="30"/>
        </w:rPr>
      </w:pPr>
    </w:p>
    <w:p w:rsidR="00D258E7" w:rsidRPr="003F3672" w:rsidRDefault="00D258E7" w:rsidP="00D258E7">
      <w:pPr>
        <w:spacing w:after="0" w:line="240" w:lineRule="atLeast"/>
        <w:contextualSpacing/>
        <w:rPr>
          <w:rFonts w:eastAsia="Times New Roman" w:cs="Times New Roman"/>
          <w:b/>
          <w:color w:val="548DD4" w:themeColor="text2" w:themeTint="99"/>
          <w:sz w:val="30"/>
          <w:szCs w:val="30"/>
        </w:rPr>
      </w:pPr>
      <w:r w:rsidRPr="003F3672">
        <w:rPr>
          <w:rFonts w:eastAsia="Times New Roman" w:cs="Times New Roman"/>
          <w:b/>
          <w:color w:val="548DD4" w:themeColor="text2" w:themeTint="99"/>
          <w:sz w:val="30"/>
          <w:szCs w:val="30"/>
        </w:rPr>
        <w:t>N</w:t>
      </w:r>
      <w:r w:rsidR="00EC6D97" w:rsidRPr="003F3672">
        <w:rPr>
          <w:rFonts w:eastAsia="Times New Roman" w:cs="Times New Roman"/>
          <w:b/>
          <w:color w:val="548DD4" w:themeColor="text2" w:themeTint="99"/>
          <w:sz w:val="30"/>
          <w:szCs w:val="30"/>
        </w:rPr>
        <w:t>ótaí</w:t>
      </w:r>
      <w:r w:rsidRPr="003F3672">
        <w:rPr>
          <w:rFonts w:eastAsia="Times New Roman" w:cs="Times New Roman"/>
          <w:b/>
          <w:color w:val="548DD4" w:themeColor="text2" w:themeTint="99"/>
          <w:sz w:val="30"/>
          <w:szCs w:val="30"/>
        </w:rPr>
        <w:t xml:space="preserve">: </w:t>
      </w:r>
    </w:p>
    <w:p w:rsidR="00D258E7" w:rsidRPr="003F3672" w:rsidRDefault="00D258E7" w:rsidP="00D258E7">
      <w:pPr>
        <w:spacing w:after="0" w:line="240" w:lineRule="atLeast"/>
        <w:contextualSpacing/>
        <w:rPr>
          <w:rFonts w:eastAsia="Times New Roman" w:cs="Times New Roman"/>
          <w:b/>
          <w:color w:val="548DD4" w:themeColor="text2" w:themeTint="99"/>
          <w:sz w:val="30"/>
          <w:szCs w:val="30"/>
        </w:rPr>
      </w:pPr>
    </w:p>
    <w:p w:rsidR="00430955" w:rsidRPr="003F3672" w:rsidRDefault="00430955" w:rsidP="00430955">
      <w:pPr>
        <w:pStyle w:val="NormalWeb"/>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b/>
          <w:color w:val="548DD4" w:themeColor="text2" w:themeTint="99"/>
          <w:lang w:eastAsia="en-US"/>
        </w:rPr>
        <w:t>(a)</w:t>
      </w:r>
      <w:r w:rsidRPr="003F3672">
        <w:rPr>
          <w:rFonts w:asciiTheme="minorHAnsi" w:eastAsiaTheme="minorHAnsi" w:hAnsiTheme="minorHAnsi" w:cstheme="minorBidi"/>
          <w:color w:val="548DD4" w:themeColor="text2" w:themeTint="99"/>
          <w:lang w:eastAsia="en-US"/>
        </w:rPr>
        <w:t xml:space="preserve"> </w:t>
      </w:r>
      <w:r w:rsidR="00000031" w:rsidRPr="003F3672">
        <w:rPr>
          <w:rFonts w:asciiTheme="minorHAnsi" w:eastAsiaTheme="minorHAnsi" w:hAnsiTheme="minorHAnsi" w:cstheme="minorBidi"/>
          <w:color w:val="548DD4" w:themeColor="text2" w:themeTint="99"/>
          <w:lang w:eastAsia="en-US"/>
        </w:rPr>
        <w:t xml:space="preserve">Is é an líon iarratas is féidir le gach aon Údarás Áitiúil a chur isteach i </w:t>
      </w:r>
      <w:proofErr w:type="gramStart"/>
      <w:r w:rsidR="00000031" w:rsidRPr="003F3672">
        <w:rPr>
          <w:rFonts w:asciiTheme="minorHAnsi" w:eastAsiaTheme="minorHAnsi" w:hAnsiTheme="minorHAnsi" w:cstheme="minorBidi"/>
          <w:color w:val="548DD4" w:themeColor="text2" w:themeTint="99"/>
          <w:lang w:eastAsia="en-US"/>
        </w:rPr>
        <w:t>leith</w:t>
      </w:r>
      <w:proofErr w:type="gramEnd"/>
      <w:r w:rsidR="00000031" w:rsidRPr="003F3672">
        <w:rPr>
          <w:rFonts w:asciiTheme="minorHAnsi" w:eastAsiaTheme="minorHAnsi" w:hAnsiTheme="minorHAnsi" w:cstheme="minorBidi"/>
          <w:color w:val="548DD4" w:themeColor="text2" w:themeTint="99"/>
          <w:lang w:eastAsia="en-US"/>
        </w:rPr>
        <w:t xml:space="preserve"> maoiniú deontais</w:t>
      </w:r>
      <w:r w:rsidR="00ED7245" w:rsidRPr="003F3672">
        <w:rPr>
          <w:rFonts w:asciiTheme="minorHAnsi" w:eastAsiaTheme="minorHAnsi" w:hAnsiTheme="minorHAnsi" w:cstheme="minorBidi"/>
          <w:color w:val="548DD4" w:themeColor="text2" w:themeTint="99"/>
          <w:lang w:eastAsia="en-US"/>
        </w:rPr>
        <w:t xml:space="preserve"> (</w:t>
      </w:r>
      <w:r w:rsidR="00000031" w:rsidRPr="003F3672">
        <w:rPr>
          <w:rFonts w:asciiTheme="minorHAnsi" w:eastAsiaTheme="minorHAnsi" w:hAnsiTheme="minorHAnsi" w:cstheme="minorBidi"/>
          <w:color w:val="548DD4" w:themeColor="text2" w:themeTint="99"/>
          <w:lang w:eastAsia="en-US"/>
        </w:rPr>
        <w:t xml:space="preserve">trí úsáid a bhaint as foirm na </w:t>
      </w:r>
      <w:proofErr w:type="spellStart"/>
      <w:r w:rsidR="00000031" w:rsidRPr="003F3672">
        <w:rPr>
          <w:rFonts w:asciiTheme="minorHAnsi" w:eastAsiaTheme="minorHAnsi" w:hAnsiTheme="minorHAnsi" w:cstheme="minorBidi"/>
          <w:color w:val="548DD4" w:themeColor="text2" w:themeTint="99"/>
          <w:lang w:eastAsia="en-US"/>
        </w:rPr>
        <w:t>príomhscéime</w:t>
      </w:r>
      <w:proofErr w:type="spellEnd"/>
      <w:r w:rsidRPr="003F3672">
        <w:rPr>
          <w:rFonts w:asciiTheme="minorHAnsi" w:eastAsiaTheme="minorHAnsi" w:hAnsiTheme="minorHAnsi" w:cstheme="minorBidi"/>
          <w:color w:val="548DD4" w:themeColor="text2" w:themeTint="99"/>
          <w:lang w:eastAsia="en-US"/>
        </w:rPr>
        <w:t xml:space="preserve">) </w:t>
      </w:r>
      <w:r w:rsidR="00000031" w:rsidRPr="003F3672">
        <w:rPr>
          <w:rFonts w:asciiTheme="minorHAnsi" w:eastAsiaTheme="minorHAnsi" w:hAnsiTheme="minorHAnsi" w:cstheme="minorBidi"/>
          <w:color w:val="548DD4" w:themeColor="text2" w:themeTint="99"/>
          <w:lang w:eastAsia="en-US"/>
        </w:rPr>
        <w:t>ná</w:t>
      </w:r>
      <w:r w:rsidRPr="003F3672">
        <w:rPr>
          <w:rFonts w:asciiTheme="minorHAnsi" w:eastAsiaTheme="minorHAnsi" w:hAnsiTheme="minorHAnsi" w:cstheme="minorBidi"/>
          <w:color w:val="548DD4" w:themeColor="text2" w:themeTint="99"/>
          <w:lang w:eastAsia="en-US"/>
        </w:rPr>
        <w:t xml:space="preserve"> </w:t>
      </w:r>
      <w:r w:rsidRPr="003F3672">
        <w:rPr>
          <w:rFonts w:asciiTheme="minorHAnsi" w:eastAsiaTheme="minorHAnsi" w:hAnsiTheme="minorHAnsi" w:cstheme="minorBidi"/>
          <w:b/>
          <w:color w:val="548DD4" w:themeColor="text2" w:themeTint="99"/>
          <w:lang w:eastAsia="en-US"/>
        </w:rPr>
        <w:t>6</w:t>
      </w:r>
      <w:r w:rsidR="00000031" w:rsidRPr="003F3672">
        <w:rPr>
          <w:rFonts w:asciiTheme="minorHAnsi" w:eastAsiaTheme="minorHAnsi" w:hAnsiTheme="minorHAnsi" w:cstheme="minorBidi"/>
          <w:b/>
          <w:color w:val="548DD4" w:themeColor="text2" w:themeTint="99"/>
          <w:lang w:eastAsia="en-US"/>
        </w:rPr>
        <w:t xml:space="preserve"> </w:t>
      </w:r>
      <w:r w:rsidR="00000031" w:rsidRPr="003F3672">
        <w:rPr>
          <w:rFonts w:asciiTheme="minorHAnsi" w:eastAsiaTheme="minorHAnsi" w:hAnsiTheme="minorHAnsi" w:cstheme="minorBidi"/>
          <w:bCs/>
          <w:color w:val="548DD4" w:themeColor="text2" w:themeTint="99"/>
          <w:lang w:eastAsia="en-US"/>
        </w:rPr>
        <w:t>iarratas</w:t>
      </w:r>
      <w:r w:rsidRPr="003F3672">
        <w:rPr>
          <w:rFonts w:asciiTheme="minorHAnsi" w:eastAsiaTheme="minorHAnsi" w:hAnsiTheme="minorHAnsi" w:cstheme="minorBidi"/>
          <w:b/>
          <w:color w:val="548DD4" w:themeColor="text2" w:themeTint="99"/>
          <w:lang w:eastAsia="en-US"/>
        </w:rPr>
        <w:t xml:space="preserve"> </w:t>
      </w:r>
      <w:r w:rsidRPr="003F3672">
        <w:rPr>
          <w:rFonts w:asciiTheme="minorHAnsi" w:eastAsiaTheme="minorHAnsi" w:hAnsiTheme="minorHAnsi" w:cstheme="minorBidi"/>
          <w:color w:val="548DD4" w:themeColor="text2" w:themeTint="99"/>
          <w:lang w:eastAsia="en-US"/>
        </w:rPr>
        <w:t>(</w:t>
      </w:r>
      <w:r w:rsidR="00000031" w:rsidRPr="003F3672">
        <w:rPr>
          <w:rFonts w:asciiTheme="minorHAnsi" w:eastAsiaTheme="minorHAnsi" w:hAnsiTheme="minorHAnsi" w:cstheme="minorBidi"/>
          <w:color w:val="548DD4" w:themeColor="text2" w:themeTint="99"/>
          <w:lang w:eastAsia="en-US"/>
        </w:rPr>
        <w:t>ar a mhéad</w:t>
      </w:r>
      <w:r w:rsidRPr="003F3672">
        <w:rPr>
          <w:rFonts w:asciiTheme="minorHAnsi" w:eastAsiaTheme="minorHAnsi" w:hAnsiTheme="minorHAnsi" w:cstheme="minorBidi"/>
          <w:color w:val="548DD4" w:themeColor="text2" w:themeTint="99"/>
          <w:lang w:eastAsia="en-US"/>
        </w:rPr>
        <w:t>)</w:t>
      </w:r>
    </w:p>
    <w:p w:rsidR="00430955" w:rsidRPr="003F3672" w:rsidRDefault="00430955" w:rsidP="00430955">
      <w:pPr>
        <w:pStyle w:val="NormalWeb"/>
        <w:numPr>
          <w:ilvl w:val="0"/>
          <w:numId w:val="25"/>
        </w:numPr>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color w:val="548DD4" w:themeColor="text2" w:themeTint="99"/>
          <w:lang w:eastAsia="en-US"/>
        </w:rPr>
        <w:t xml:space="preserve">5 </w:t>
      </w:r>
      <w:r w:rsidR="00F25DE5" w:rsidRPr="003F3672">
        <w:rPr>
          <w:rFonts w:asciiTheme="minorHAnsi" w:eastAsiaTheme="minorHAnsi" w:hAnsiTheme="minorHAnsi" w:cstheme="minorBidi"/>
          <w:color w:val="548DD4" w:themeColor="text2" w:themeTint="99"/>
          <w:lang w:eastAsia="en-US"/>
        </w:rPr>
        <w:t>iarratas idir</w:t>
      </w:r>
      <w:r w:rsidRPr="003F3672">
        <w:rPr>
          <w:rFonts w:asciiTheme="minorHAnsi" w:eastAsiaTheme="minorHAnsi" w:hAnsiTheme="minorHAnsi" w:cstheme="minorBidi"/>
          <w:color w:val="548DD4" w:themeColor="text2" w:themeTint="99"/>
          <w:lang w:eastAsia="en-US"/>
        </w:rPr>
        <w:t xml:space="preserve"> €20,000 </w:t>
      </w:r>
      <w:r w:rsidR="00F25DE5" w:rsidRPr="003F3672">
        <w:rPr>
          <w:rFonts w:asciiTheme="minorHAnsi" w:eastAsiaTheme="minorHAnsi" w:hAnsiTheme="minorHAnsi" w:cstheme="minorBidi"/>
          <w:color w:val="548DD4" w:themeColor="text2" w:themeTint="99"/>
          <w:lang w:eastAsia="en-US"/>
        </w:rPr>
        <w:t>agus</w:t>
      </w:r>
      <w:r w:rsidRPr="003F3672">
        <w:rPr>
          <w:rFonts w:asciiTheme="minorHAnsi" w:eastAsiaTheme="minorHAnsi" w:hAnsiTheme="minorHAnsi" w:cstheme="minorBidi"/>
          <w:color w:val="548DD4" w:themeColor="text2" w:themeTint="99"/>
          <w:lang w:eastAsia="en-US"/>
        </w:rPr>
        <w:t xml:space="preserve"> €250,000</w:t>
      </w:r>
    </w:p>
    <w:p w:rsidR="00430955" w:rsidRPr="003F3672" w:rsidRDefault="00430955" w:rsidP="00430955">
      <w:pPr>
        <w:pStyle w:val="NormalWeb"/>
        <w:numPr>
          <w:ilvl w:val="0"/>
          <w:numId w:val="25"/>
        </w:numPr>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color w:val="548DD4" w:themeColor="text2" w:themeTint="99"/>
          <w:lang w:eastAsia="en-US"/>
        </w:rPr>
        <w:t xml:space="preserve">1 </w:t>
      </w:r>
      <w:r w:rsidR="00F25DE5" w:rsidRPr="003F3672">
        <w:rPr>
          <w:rFonts w:asciiTheme="minorHAnsi" w:eastAsiaTheme="minorHAnsi" w:hAnsiTheme="minorHAnsi" w:cstheme="minorBidi"/>
          <w:color w:val="548DD4" w:themeColor="text2" w:themeTint="99"/>
          <w:lang w:eastAsia="en-US"/>
        </w:rPr>
        <w:t>iarratas idir</w:t>
      </w:r>
      <w:r w:rsidRPr="003F3672">
        <w:rPr>
          <w:rFonts w:asciiTheme="minorHAnsi" w:eastAsiaTheme="minorHAnsi" w:hAnsiTheme="minorHAnsi" w:cstheme="minorBidi"/>
          <w:color w:val="548DD4" w:themeColor="text2" w:themeTint="99"/>
          <w:lang w:eastAsia="en-US"/>
        </w:rPr>
        <w:t xml:space="preserve"> €20,000 </w:t>
      </w:r>
      <w:r w:rsidR="00F25DE5" w:rsidRPr="003F3672">
        <w:rPr>
          <w:rFonts w:asciiTheme="minorHAnsi" w:eastAsiaTheme="minorHAnsi" w:hAnsiTheme="minorHAnsi" w:cstheme="minorBidi"/>
          <w:color w:val="548DD4" w:themeColor="text2" w:themeTint="99"/>
          <w:lang w:eastAsia="en-US"/>
        </w:rPr>
        <w:t>agus</w:t>
      </w:r>
      <w:r w:rsidRPr="003F3672">
        <w:rPr>
          <w:rFonts w:asciiTheme="minorHAnsi" w:eastAsiaTheme="minorHAnsi" w:hAnsiTheme="minorHAnsi" w:cstheme="minorBidi"/>
          <w:color w:val="548DD4" w:themeColor="text2" w:themeTint="99"/>
          <w:lang w:eastAsia="en-US"/>
        </w:rPr>
        <w:t xml:space="preserve"> €500,000</w:t>
      </w:r>
    </w:p>
    <w:p w:rsidR="00430955" w:rsidRPr="003F3672" w:rsidRDefault="00430955" w:rsidP="00430955">
      <w:pPr>
        <w:pStyle w:val="NormalWeb"/>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b/>
          <w:color w:val="548DD4" w:themeColor="text2" w:themeTint="99"/>
          <w:lang w:eastAsia="en-US"/>
        </w:rPr>
        <w:t>(b)</w:t>
      </w:r>
      <w:r w:rsidRPr="003F3672">
        <w:rPr>
          <w:rFonts w:asciiTheme="minorHAnsi" w:eastAsiaTheme="minorHAnsi" w:hAnsiTheme="minorHAnsi" w:cstheme="minorBidi"/>
          <w:color w:val="548DD4" w:themeColor="text2" w:themeTint="99"/>
          <w:lang w:eastAsia="en-US"/>
        </w:rPr>
        <w:t xml:space="preserve"> </w:t>
      </w:r>
      <w:r w:rsidR="00561488" w:rsidRPr="003F3672">
        <w:rPr>
          <w:rFonts w:asciiTheme="minorHAnsi" w:eastAsiaTheme="minorHAnsi" w:hAnsiTheme="minorHAnsi" w:cstheme="minorBidi"/>
          <w:color w:val="548DD4" w:themeColor="text2" w:themeTint="99"/>
          <w:lang w:eastAsia="en-US"/>
        </w:rPr>
        <w:t xml:space="preserve">Sruthanna maoinithe eile faoi Scéim </w:t>
      </w:r>
      <w:proofErr w:type="gramStart"/>
      <w:r w:rsidR="00561488" w:rsidRPr="003F3672">
        <w:rPr>
          <w:rFonts w:asciiTheme="minorHAnsi" w:eastAsiaTheme="minorHAnsi" w:hAnsiTheme="minorHAnsi" w:cstheme="minorBidi"/>
          <w:color w:val="548DD4" w:themeColor="text2" w:themeTint="99"/>
          <w:lang w:eastAsia="en-US"/>
        </w:rPr>
        <w:t>na</w:t>
      </w:r>
      <w:proofErr w:type="gramEnd"/>
      <w:r w:rsidR="00561488" w:rsidRPr="003F3672">
        <w:rPr>
          <w:rFonts w:asciiTheme="minorHAnsi" w:eastAsiaTheme="minorHAnsi" w:hAnsiTheme="minorHAnsi" w:cstheme="minorBidi"/>
          <w:color w:val="548DD4" w:themeColor="text2" w:themeTint="99"/>
          <w:lang w:eastAsia="en-US"/>
        </w:rPr>
        <w:t xml:space="preserve"> bliana</w:t>
      </w:r>
      <w:r w:rsidRPr="003F3672">
        <w:rPr>
          <w:rFonts w:asciiTheme="minorHAnsi" w:eastAsiaTheme="minorHAnsi" w:hAnsiTheme="minorHAnsi" w:cstheme="minorBidi"/>
          <w:color w:val="548DD4" w:themeColor="text2" w:themeTint="99"/>
          <w:lang w:eastAsia="en-US"/>
        </w:rPr>
        <w:t xml:space="preserve"> 2022:</w:t>
      </w:r>
    </w:p>
    <w:p w:rsidR="00430955" w:rsidRPr="003F3672" w:rsidRDefault="00430955" w:rsidP="00430955">
      <w:pPr>
        <w:pStyle w:val="NormalWeb"/>
        <w:numPr>
          <w:ilvl w:val="0"/>
          <w:numId w:val="26"/>
        </w:numPr>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color w:val="548DD4" w:themeColor="text2" w:themeTint="99"/>
          <w:lang w:eastAsia="en-US"/>
        </w:rPr>
        <w:t xml:space="preserve">2 </w:t>
      </w:r>
      <w:r w:rsidR="00B16803" w:rsidRPr="003F3672">
        <w:rPr>
          <w:rFonts w:asciiTheme="minorHAnsi" w:eastAsiaTheme="minorHAnsi" w:hAnsiTheme="minorHAnsi" w:cstheme="minorBidi"/>
          <w:color w:val="548DD4" w:themeColor="text2" w:themeTint="99"/>
          <w:lang w:eastAsia="en-US"/>
        </w:rPr>
        <w:t>iarratas suas le</w:t>
      </w:r>
      <w:r w:rsidRPr="003F3672">
        <w:rPr>
          <w:rFonts w:asciiTheme="minorHAnsi" w:eastAsiaTheme="minorHAnsi" w:hAnsiTheme="minorHAnsi" w:cstheme="minorBidi"/>
          <w:color w:val="548DD4" w:themeColor="text2" w:themeTint="99"/>
          <w:lang w:eastAsia="en-US"/>
        </w:rPr>
        <w:t xml:space="preserve"> €50,000 </w:t>
      </w:r>
      <w:r w:rsidR="00B16803" w:rsidRPr="003F3672">
        <w:rPr>
          <w:rFonts w:asciiTheme="minorHAnsi" w:eastAsiaTheme="minorHAnsi" w:hAnsiTheme="minorHAnsi" w:cstheme="minorBidi"/>
          <w:color w:val="548DD4" w:themeColor="text2" w:themeTint="99"/>
          <w:lang w:eastAsia="en-US"/>
        </w:rPr>
        <w:t xml:space="preserve">an ceann faoin </w:t>
      </w:r>
      <w:proofErr w:type="spellStart"/>
      <w:r w:rsidR="00B16803" w:rsidRPr="003F3672">
        <w:rPr>
          <w:rFonts w:asciiTheme="minorHAnsi" w:eastAsiaTheme="minorHAnsi" w:hAnsiTheme="minorHAnsi" w:cstheme="minorBidi"/>
          <w:color w:val="548DD4" w:themeColor="text2" w:themeTint="99"/>
          <w:lang w:eastAsia="en-US"/>
        </w:rPr>
        <w:t>mBeart</w:t>
      </w:r>
      <w:proofErr w:type="spellEnd"/>
      <w:r w:rsidR="00B16803" w:rsidRPr="003F3672">
        <w:rPr>
          <w:rFonts w:asciiTheme="minorHAnsi" w:eastAsiaTheme="minorHAnsi" w:hAnsiTheme="minorHAnsi" w:cstheme="minorBidi"/>
          <w:color w:val="548DD4" w:themeColor="text2" w:themeTint="99"/>
          <w:lang w:eastAsia="en-US"/>
        </w:rPr>
        <w:t xml:space="preserve"> Forbartha Tionscadail</w:t>
      </w:r>
      <w:r w:rsidRPr="003F3672">
        <w:rPr>
          <w:rFonts w:asciiTheme="minorHAnsi" w:eastAsiaTheme="minorHAnsi" w:hAnsiTheme="minorHAnsi" w:cstheme="minorBidi"/>
          <w:color w:val="548DD4" w:themeColor="text2" w:themeTint="99"/>
          <w:lang w:eastAsia="en-US"/>
        </w:rPr>
        <w:t xml:space="preserve"> (</w:t>
      </w:r>
      <w:r w:rsidR="00B16803" w:rsidRPr="003F3672">
        <w:rPr>
          <w:rFonts w:asciiTheme="minorHAnsi" w:eastAsiaTheme="minorHAnsi" w:hAnsiTheme="minorHAnsi" w:cstheme="minorBidi"/>
          <w:color w:val="548DD4" w:themeColor="text2" w:themeTint="99"/>
          <w:lang w:eastAsia="en-US"/>
        </w:rPr>
        <w:t>Trí úsáid a bhaint as an bhfoirm iarratais ar leith don Bheart Forbartha Tionscadail</w:t>
      </w:r>
      <w:r w:rsidRPr="003F3672">
        <w:rPr>
          <w:rFonts w:asciiTheme="minorHAnsi" w:eastAsiaTheme="minorHAnsi" w:hAnsiTheme="minorHAnsi" w:cstheme="minorBidi"/>
          <w:color w:val="548DD4" w:themeColor="text2" w:themeTint="99"/>
          <w:lang w:eastAsia="en-US"/>
        </w:rPr>
        <w:t>)</w:t>
      </w:r>
    </w:p>
    <w:p w:rsidR="00430955" w:rsidRPr="003F3672" w:rsidRDefault="00430955" w:rsidP="00430955">
      <w:pPr>
        <w:pStyle w:val="NormalWeb"/>
        <w:numPr>
          <w:ilvl w:val="0"/>
          <w:numId w:val="26"/>
        </w:numPr>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color w:val="548DD4" w:themeColor="text2" w:themeTint="99"/>
          <w:lang w:eastAsia="en-US"/>
        </w:rPr>
        <w:t xml:space="preserve">1 </w:t>
      </w:r>
      <w:r w:rsidR="000C6BC1" w:rsidRPr="003F3672">
        <w:rPr>
          <w:rFonts w:asciiTheme="minorHAnsi" w:eastAsiaTheme="minorHAnsi" w:hAnsiTheme="minorHAnsi" w:cstheme="minorBidi"/>
          <w:color w:val="548DD4" w:themeColor="text2" w:themeTint="99"/>
          <w:lang w:eastAsia="en-US"/>
        </w:rPr>
        <w:t>iarratas suas le</w:t>
      </w:r>
      <w:r w:rsidRPr="003F3672">
        <w:rPr>
          <w:rFonts w:asciiTheme="minorHAnsi" w:eastAsiaTheme="minorHAnsi" w:hAnsiTheme="minorHAnsi" w:cstheme="minorBidi"/>
          <w:color w:val="548DD4" w:themeColor="text2" w:themeTint="99"/>
          <w:lang w:eastAsia="en-US"/>
        </w:rPr>
        <w:t xml:space="preserve"> €50,000 </w:t>
      </w:r>
      <w:r w:rsidR="000C6BC1" w:rsidRPr="003F3672">
        <w:rPr>
          <w:rFonts w:asciiTheme="minorHAnsi" w:eastAsiaTheme="minorHAnsi" w:hAnsiTheme="minorHAnsi" w:cstheme="minorBidi"/>
          <w:color w:val="548DD4" w:themeColor="text2" w:themeTint="99"/>
          <w:lang w:eastAsia="en-US"/>
        </w:rPr>
        <w:t>i leith feachtas Margaíochta Contae ar leith</w:t>
      </w:r>
      <w:r w:rsidRPr="003F3672">
        <w:rPr>
          <w:rFonts w:asciiTheme="minorHAnsi" w:eastAsiaTheme="minorHAnsi" w:hAnsiTheme="minorHAnsi" w:cstheme="minorBidi"/>
          <w:color w:val="548DD4" w:themeColor="text2" w:themeTint="99"/>
          <w:lang w:eastAsia="en-US"/>
        </w:rPr>
        <w:t xml:space="preserve"> (</w:t>
      </w:r>
      <w:r w:rsidR="000C6BC1" w:rsidRPr="003F3672">
        <w:rPr>
          <w:rFonts w:asciiTheme="minorHAnsi" w:eastAsiaTheme="minorHAnsi" w:hAnsiTheme="minorHAnsi" w:cstheme="minorBidi"/>
          <w:color w:val="548DD4" w:themeColor="text2" w:themeTint="99"/>
          <w:lang w:eastAsia="en-US"/>
        </w:rPr>
        <w:t>Cuirtear foirm ar leith ar fáil</w:t>
      </w:r>
      <w:r w:rsidRPr="003F3672">
        <w:rPr>
          <w:rFonts w:asciiTheme="minorHAnsi" w:eastAsiaTheme="minorHAnsi" w:hAnsiTheme="minorHAnsi" w:cstheme="minorBidi"/>
          <w:color w:val="548DD4" w:themeColor="text2" w:themeTint="99"/>
          <w:lang w:eastAsia="en-US"/>
        </w:rPr>
        <w:t>)</w:t>
      </w:r>
    </w:p>
    <w:p w:rsidR="00430955" w:rsidRPr="003F3672" w:rsidRDefault="000C6BC1" w:rsidP="00430955">
      <w:pPr>
        <w:pStyle w:val="NormalWeb"/>
        <w:numPr>
          <w:ilvl w:val="0"/>
          <w:numId w:val="26"/>
        </w:numPr>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color w:val="548DD4" w:themeColor="text2" w:themeTint="99"/>
          <w:lang w:eastAsia="en-US"/>
        </w:rPr>
        <w:t>Suas le</w:t>
      </w:r>
      <w:r w:rsidR="00430955" w:rsidRPr="003F3672">
        <w:rPr>
          <w:rFonts w:asciiTheme="minorHAnsi" w:eastAsiaTheme="minorHAnsi" w:hAnsiTheme="minorHAnsi" w:cstheme="minorBidi"/>
          <w:color w:val="548DD4" w:themeColor="text2" w:themeTint="99"/>
          <w:lang w:eastAsia="en-US"/>
        </w:rPr>
        <w:t xml:space="preserve"> 2 </w:t>
      </w:r>
      <w:r w:rsidRPr="003F3672">
        <w:rPr>
          <w:rFonts w:asciiTheme="minorHAnsi" w:eastAsiaTheme="minorHAnsi" w:hAnsiTheme="minorHAnsi" w:cstheme="minorBidi"/>
          <w:color w:val="548DD4" w:themeColor="text2" w:themeTint="99"/>
          <w:lang w:eastAsia="en-US"/>
        </w:rPr>
        <w:t xml:space="preserve">iarratas </w:t>
      </w:r>
      <w:r w:rsidR="00A70FD8" w:rsidRPr="003F3672">
        <w:rPr>
          <w:rFonts w:asciiTheme="minorHAnsi" w:eastAsiaTheme="minorHAnsi" w:hAnsiTheme="minorHAnsi" w:cstheme="minorBidi"/>
          <w:color w:val="548DD4" w:themeColor="text2" w:themeTint="99"/>
          <w:lang w:eastAsia="en-US"/>
        </w:rPr>
        <w:t>ar suas le</w:t>
      </w:r>
      <w:r w:rsidR="00430955" w:rsidRPr="003F3672">
        <w:rPr>
          <w:rFonts w:asciiTheme="minorHAnsi" w:eastAsiaTheme="minorHAnsi" w:hAnsiTheme="minorHAnsi" w:cstheme="minorBidi"/>
          <w:color w:val="548DD4" w:themeColor="text2" w:themeTint="99"/>
          <w:lang w:eastAsia="en-US"/>
        </w:rPr>
        <w:t xml:space="preserve"> €400,000 </w:t>
      </w:r>
      <w:r w:rsidR="00A70FD8" w:rsidRPr="003F3672">
        <w:rPr>
          <w:rFonts w:asciiTheme="minorHAnsi" w:eastAsiaTheme="minorHAnsi" w:hAnsiTheme="minorHAnsi" w:cstheme="minorBidi"/>
          <w:color w:val="548DD4" w:themeColor="text2" w:themeTint="99"/>
          <w:lang w:eastAsia="en-US"/>
        </w:rPr>
        <w:t xml:space="preserve">ar an iomlán faoin </w:t>
      </w:r>
      <w:proofErr w:type="spellStart"/>
      <w:r w:rsidR="00A70FD8" w:rsidRPr="003F3672">
        <w:rPr>
          <w:rFonts w:asciiTheme="minorHAnsi" w:eastAsiaTheme="minorHAnsi" w:hAnsiTheme="minorHAnsi" w:cstheme="minorBidi"/>
          <w:color w:val="548DD4" w:themeColor="text2" w:themeTint="99"/>
          <w:lang w:eastAsia="en-US"/>
        </w:rPr>
        <w:t>mBeart</w:t>
      </w:r>
      <w:proofErr w:type="spellEnd"/>
      <w:r w:rsidR="00A70FD8" w:rsidRPr="003F3672">
        <w:rPr>
          <w:rFonts w:asciiTheme="minorHAnsi" w:eastAsiaTheme="minorHAnsi" w:hAnsiTheme="minorHAnsi" w:cstheme="minorBidi"/>
          <w:color w:val="548DD4" w:themeColor="text2" w:themeTint="99"/>
          <w:lang w:eastAsia="en-US"/>
        </w:rPr>
        <w:t xml:space="preserve"> um Fhoirgnimh a Cheannach</w:t>
      </w:r>
      <w:r w:rsidR="00ED7245" w:rsidRPr="003F3672">
        <w:rPr>
          <w:rFonts w:asciiTheme="minorHAnsi" w:eastAsiaTheme="minorHAnsi" w:hAnsiTheme="minorHAnsi" w:cstheme="minorBidi"/>
          <w:color w:val="548DD4" w:themeColor="text2" w:themeTint="99"/>
          <w:lang w:eastAsia="en-US"/>
        </w:rPr>
        <w:t xml:space="preserve"> (</w:t>
      </w:r>
      <w:r w:rsidR="00A70FD8" w:rsidRPr="003F3672">
        <w:rPr>
          <w:rFonts w:asciiTheme="minorHAnsi" w:eastAsiaTheme="minorHAnsi" w:hAnsiTheme="minorHAnsi" w:cstheme="minorBidi"/>
          <w:color w:val="548DD4" w:themeColor="text2" w:themeTint="99"/>
          <w:lang w:eastAsia="en-US"/>
        </w:rPr>
        <w:t>An fhoirm seo</w:t>
      </w:r>
      <w:r w:rsidR="00430955" w:rsidRPr="003F3672">
        <w:rPr>
          <w:rFonts w:asciiTheme="minorHAnsi" w:eastAsiaTheme="minorHAnsi" w:hAnsiTheme="minorHAnsi" w:cstheme="minorBidi"/>
          <w:color w:val="548DD4" w:themeColor="text2" w:themeTint="99"/>
          <w:lang w:eastAsia="en-US"/>
        </w:rPr>
        <w:t>)</w:t>
      </w:r>
    </w:p>
    <w:p w:rsidR="00D258E7" w:rsidRPr="003F3672" w:rsidRDefault="00430955" w:rsidP="00430955">
      <w:pPr>
        <w:pStyle w:val="NormalWeb"/>
        <w:rPr>
          <w:rFonts w:asciiTheme="minorHAnsi" w:eastAsiaTheme="minorHAnsi" w:hAnsiTheme="minorHAnsi" w:cstheme="minorBidi"/>
          <w:color w:val="548DD4" w:themeColor="text2" w:themeTint="99"/>
          <w:lang w:eastAsia="en-US"/>
        </w:rPr>
      </w:pPr>
      <w:r w:rsidRPr="003F3672">
        <w:rPr>
          <w:rFonts w:asciiTheme="minorHAnsi" w:eastAsiaTheme="minorHAnsi" w:hAnsiTheme="minorHAnsi" w:cstheme="minorBidi"/>
          <w:b/>
          <w:color w:val="548DD4" w:themeColor="text2" w:themeTint="99"/>
          <w:lang w:eastAsia="en-US"/>
        </w:rPr>
        <w:t>(c)</w:t>
      </w:r>
      <w:r w:rsidRPr="003F3672">
        <w:rPr>
          <w:rFonts w:asciiTheme="minorHAnsi" w:eastAsiaTheme="minorHAnsi" w:hAnsiTheme="minorHAnsi" w:cstheme="minorBidi"/>
          <w:bCs/>
          <w:color w:val="548DD4" w:themeColor="text2" w:themeTint="99"/>
          <w:lang w:eastAsia="en-US"/>
        </w:rPr>
        <w:t xml:space="preserve"> </w:t>
      </w:r>
      <w:r w:rsidR="00DE33D1" w:rsidRPr="003F3672">
        <w:rPr>
          <w:rFonts w:asciiTheme="minorHAnsi" w:eastAsiaTheme="minorHAnsi" w:hAnsiTheme="minorHAnsi" w:cstheme="minorBidi"/>
          <w:bCs/>
          <w:color w:val="548DD4" w:themeColor="text2" w:themeTint="99"/>
          <w:lang w:eastAsia="en-US"/>
        </w:rPr>
        <w:t>Ní mór go mbainfeadh iarratas amháin de na hiarratais ó chuid (a)</w:t>
      </w:r>
      <w:r w:rsidR="00DE33D1" w:rsidRPr="003F3672">
        <w:rPr>
          <w:rFonts w:asciiTheme="minorHAnsi" w:eastAsiaTheme="minorHAnsi" w:hAnsiTheme="minorHAnsi" w:cstheme="minorBidi"/>
          <w:b/>
          <w:color w:val="548DD4" w:themeColor="text2" w:themeTint="99"/>
          <w:lang w:eastAsia="en-US"/>
        </w:rPr>
        <w:t xml:space="preserve"> </w:t>
      </w:r>
      <w:r w:rsidR="00DE33D1" w:rsidRPr="003F3672">
        <w:rPr>
          <w:rFonts w:asciiTheme="minorHAnsi" w:eastAsiaTheme="minorHAnsi" w:hAnsiTheme="minorHAnsi" w:cstheme="minorBidi"/>
          <w:bCs/>
          <w:color w:val="548DD4" w:themeColor="text2" w:themeTint="99"/>
          <w:lang w:eastAsia="en-US"/>
        </w:rPr>
        <w:t>le Bailte/Sráidbhailte nach bhfuair maoiniú sna trí bliana roimhe seo den Scéim Athnuachana Bailte &amp; Sráidbhailte</w:t>
      </w:r>
      <w:r w:rsidR="00DE33D1" w:rsidRPr="003F3672">
        <w:rPr>
          <w:rFonts w:asciiTheme="minorHAnsi" w:eastAsiaTheme="minorHAnsi" w:hAnsiTheme="minorHAnsi" w:cstheme="minorBidi"/>
          <w:color w:val="548DD4" w:themeColor="text2" w:themeTint="99"/>
          <w:lang w:eastAsia="en-US"/>
        </w:rPr>
        <w:t xml:space="preserve"> (Ní bhreithneofar maoiniú a fuarthas faoin </w:t>
      </w:r>
      <w:proofErr w:type="spellStart"/>
      <w:r w:rsidR="00DE33D1" w:rsidRPr="003F3672">
        <w:rPr>
          <w:rFonts w:asciiTheme="minorHAnsi" w:eastAsiaTheme="minorHAnsi" w:hAnsiTheme="minorHAnsi" w:cstheme="minorBidi"/>
          <w:color w:val="548DD4" w:themeColor="text2" w:themeTint="99"/>
          <w:lang w:eastAsia="en-US"/>
        </w:rPr>
        <w:t>mBeart</w:t>
      </w:r>
      <w:proofErr w:type="spellEnd"/>
      <w:r w:rsidR="00DE33D1" w:rsidRPr="003F3672">
        <w:rPr>
          <w:rFonts w:asciiTheme="minorHAnsi" w:eastAsiaTheme="minorHAnsi" w:hAnsiTheme="minorHAnsi" w:cstheme="minorBidi"/>
          <w:color w:val="548DD4" w:themeColor="text2" w:themeTint="99"/>
          <w:lang w:eastAsia="en-US"/>
        </w:rPr>
        <w:t xml:space="preserve"> Luathaithe 2020 chun na críocha seo</w:t>
      </w:r>
      <w:r w:rsidRPr="003F3672">
        <w:rPr>
          <w:rFonts w:asciiTheme="minorHAnsi" w:eastAsiaTheme="minorHAnsi" w:hAnsiTheme="minorHAnsi" w:cstheme="minorBidi"/>
          <w:color w:val="548DD4" w:themeColor="text2" w:themeTint="99"/>
          <w:lang w:eastAsia="en-US"/>
        </w:rPr>
        <w:t>).</w:t>
      </w:r>
    </w:p>
    <w:p w:rsidR="001B53E1" w:rsidRPr="003F3672" w:rsidRDefault="00066D98" w:rsidP="001B53E1">
      <w:pPr>
        <w:spacing w:after="0" w:line="240" w:lineRule="atLeast"/>
        <w:contextualSpacing/>
        <w:jc w:val="center"/>
        <w:rPr>
          <w:rFonts w:eastAsia="Times New Roman" w:cs="Times New Roman"/>
          <w:b/>
          <w:color w:val="548DD4" w:themeColor="text2" w:themeTint="99"/>
          <w:sz w:val="32"/>
          <w:szCs w:val="32"/>
        </w:rPr>
      </w:pPr>
      <w:r w:rsidRPr="003F3672">
        <w:rPr>
          <w:rFonts w:eastAsia="Times New Roman" w:cs="Calibri"/>
          <w:b/>
          <w:color w:val="548DD4" w:themeColor="text2" w:themeTint="99"/>
          <w:sz w:val="32"/>
          <w:szCs w:val="32"/>
          <w:lang w:eastAsia="en-IE"/>
        </w:rPr>
        <w:pict>
          <v:shape id="_x0000_s1027" type="#_x0000_t202" style="position:absolute;left:0;text-align:left;margin-left:211.4pt;margin-top:6.55pt;width:271pt;height:3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" strokecolor="#548dd4 [1951]" strokeweight="2pt">
            <v:stroke joinstyle="round"/>
            <v:textbox>
              <w:txbxContent>
                <w:p w:rsidR="00030064" w:rsidRPr="00F72B4B" w:rsidRDefault="00030064" w:rsidP="00403C07">
                  <w:pPr>
                    <w:rPr>
                      <w:sz w:val="24"/>
                      <w:szCs w:val="24"/>
                    </w:rPr>
                  </w:pPr>
                </w:p>
              </w:txbxContent>
            </v:textbox>
          </v:shape>
        </w:pict>
      </w:r>
    </w:p>
    <w:p w:rsidR="003B472A" w:rsidRPr="003F3672" w:rsidRDefault="00855F35" w:rsidP="003B472A">
      <w:pPr>
        <w:outlineLvl w:val="0"/>
        <w:rPr>
          <w:b/>
          <w:color w:val="548DD4" w:themeColor="text2" w:themeTint="99"/>
          <w:sz w:val="24"/>
          <w:szCs w:val="24"/>
        </w:rPr>
      </w:pPr>
      <w:r w:rsidRPr="003F3672">
        <w:rPr>
          <w:b/>
          <w:color w:val="548DD4" w:themeColor="text2" w:themeTint="99"/>
          <w:sz w:val="24"/>
          <w:szCs w:val="24"/>
        </w:rPr>
        <w:t>Ainm an Údaráis Áitiúil</w:t>
      </w:r>
      <w:r w:rsidR="00403C07" w:rsidRPr="003F3672">
        <w:rPr>
          <w:b/>
          <w:color w:val="548DD4" w:themeColor="text2" w:themeTint="99"/>
          <w:sz w:val="24"/>
          <w:szCs w:val="24"/>
        </w:rPr>
        <w:t>:</w:t>
      </w:r>
      <w:r w:rsidR="00403C07" w:rsidRPr="003F3672">
        <w:rPr>
          <w:b/>
          <w:color w:val="548DD4" w:themeColor="text2" w:themeTint="99"/>
          <w:sz w:val="24"/>
          <w:szCs w:val="24"/>
        </w:rPr>
        <w:tab/>
      </w:r>
      <w:r w:rsidR="00403C07" w:rsidRPr="003F3672">
        <w:rPr>
          <w:b/>
          <w:color w:val="548DD4" w:themeColor="text2" w:themeTint="99"/>
          <w:sz w:val="24"/>
          <w:szCs w:val="24"/>
        </w:rPr>
        <w:tab/>
      </w:r>
      <w:r w:rsidR="00403C07" w:rsidRPr="003F3672">
        <w:rPr>
          <w:b/>
          <w:color w:val="548DD4" w:themeColor="text2" w:themeTint="99"/>
          <w:sz w:val="24"/>
          <w:szCs w:val="24"/>
        </w:rPr>
        <w:tab/>
      </w:r>
    </w:p>
    <w:p w:rsidR="00581EC5" w:rsidRPr="003F3672" w:rsidRDefault="00066D98" w:rsidP="006651E8">
      <w:pPr>
        <w:outlineLvl w:val="0"/>
        <w:rPr>
          <w:b/>
          <w:color w:val="548DD4" w:themeColor="text2" w:themeTint="99"/>
          <w:sz w:val="24"/>
          <w:szCs w:val="24"/>
        </w:rPr>
      </w:pPr>
      <w:r w:rsidRPr="003F3672">
        <w:rPr>
          <w:rFonts w:eastAsia="Times New Roman" w:cs="Calibri"/>
          <w:b/>
          <w:color w:val="548DD4" w:themeColor="text2" w:themeTint="99"/>
          <w:sz w:val="32"/>
          <w:szCs w:val="32"/>
          <w:lang w:eastAsia="en-IE"/>
        </w:rPr>
        <w:pict>
          <v:shape id="_x0000_s1028" type="#_x0000_t202" style="position:absolute;margin-left:213pt;margin-top:26.55pt;width:272.7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" strokecolor="#558ed5" strokeweight="2pt">
            <v:stroke joinstyle="round"/>
            <v:textbox>
              <w:txbxContent>
                <w:p w:rsidR="00581EC5" w:rsidRPr="00F72B4B" w:rsidRDefault="00581EC5" w:rsidP="00581EC5">
                  <w:pPr>
                    <w:rPr>
                      <w:sz w:val="24"/>
                      <w:szCs w:val="24"/>
                    </w:rPr>
                  </w:pPr>
                </w:p>
              </w:txbxContent>
            </v:textbox>
          </v:shape>
        </w:pict>
      </w:r>
    </w:p>
    <w:p w:rsidR="006651E8" w:rsidRPr="003F3672" w:rsidRDefault="00B57EAC" w:rsidP="006651E8">
      <w:pPr>
        <w:outlineLvl w:val="0"/>
        <w:rPr>
          <w:b/>
          <w:color w:val="548DD4" w:themeColor="text2" w:themeTint="99"/>
          <w:sz w:val="24"/>
          <w:szCs w:val="24"/>
        </w:rPr>
      </w:pPr>
      <w:proofErr w:type="gramStart"/>
      <w:r w:rsidRPr="003F3672">
        <w:rPr>
          <w:b/>
          <w:color w:val="548DD4" w:themeColor="text2" w:themeTint="99"/>
          <w:sz w:val="24"/>
          <w:szCs w:val="24"/>
        </w:rPr>
        <w:t>An</w:t>
      </w:r>
      <w:proofErr w:type="gramEnd"/>
      <w:r w:rsidRPr="003F3672">
        <w:rPr>
          <w:b/>
          <w:color w:val="548DD4" w:themeColor="text2" w:themeTint="99"/>
          <w:sz w:val="24"/>
          <w:szCs w:val="24"/>
        </w:rPr>
        <w:t xml:space="preserve"> </w:t>
      </w:r>
      <w:proofErr w:type="spellStart"/>
      <w:r w:rsidRPr="003F3672">
        <w:rPr>
          <w:b/>
          <w:color w:val="548DD4" w:themeColor="text2" w:themeTint="99"/>
          <w:sz w:val="24"/>
          <w:szCs w:val="24"/>
        </w:rPr>
        <w:t>tSuim</w:t>
      </w:r>
      <w:proofErr w:type="spellEnd"/>
      <w:r w:rsidRPr="003F3672">
        <w:rPr>
          <w:b/>
          <w:color w:val="548DD4" w:themeColor="text2" w:themeTint="99"/>
          <w:sz w:val="24"/>
          <w:szCs w:val="24"/>
        </w:rPr>
        <w:t xml:space="preserve"> Maoinithe Deontais atá á lorg</w:t>
      </w:r>
      <w:r w:rsidR="006651E8" w:rsidRPr="003F3672">
        <w:rPr>
          <w:b/>
          <w:color w:val="548DD4" w:themeColor="text2" w:themeTint="99"/>
          <w:sz w:val="24"/>
          <w:szCs w:val="24"/>
        </w:rPr>
        <w:t>:</w:t>
      </w:r>
    </w:p>
    <w:p w:rsidR="006651E8" w:rsidRPr="003F3672" w:rsidRDefault="006651E8" w:rsidP="005E45AA">
      <w:pPr>
        <w:outlineLvl w:val="0"/>
        <w:rPr>
          <w:b/>
          <w:color w:val="548DD4" w:themeColor="text2" w:themeTint="99"/>
          <w:sz w:val="24"/>
          <w:szCs w:val="24"/>
        </w:rPr>
      </w:pPr>
    </w:p>
    <w:p w:rsidR="00EC0A48" w:rsidRPr="003F3672" w:rsidRDefault="00066D98" w:rsidP="00EC0A48">
      <w:pPr>
        <w:spacing w:after="0" w:line="240" w:lineRule="auto"/>
        <w:outlineLvl w:val="0"/>
        <w:rPr>
          <w:b/>
          <w:color w:val="548DD4" w:themeColor="text2" w:themeTint="99"/>
          <w:sz w:val="24"/>
          <w:szCs w:val="24"/>
        </w:rPr>
      </w:pPr>
      <w:r w:rsidRPr="003F3672">
        <w:rPr>
          <w:rFonts w:eastAsia="Times New Roman" w:cs="Calibri"/>
          <w:b/>
          <w:color w:val="548DD4" w:themeColor="text2" w:themeTint="99"/>
          <w:sz w:val="32"/>
          <w:szCs w:val="32"/>
          <w:lang w:eastAsia="en-IE"/>
        </w:rPr>
        <w:pict>
          <v:shape id="_x0000_s1029" type="#_x0000_t202" style="position:absolute;margin-left:213.7pt;margin-top:4.05pt;width:272.4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" strokecolor="#558ed5" strokeweight="2pt">
            <v:stroke joinstyle="round"/>
            <v:textbox>
              <w:txbxContent>
                <w:p w:rsidR="00030064" w:rsidRPr="00F72B4B" w:rsidRDefault="00030064" w:rsidP="00E65CE8">
                  <w:pPr>
                    <w:rPr>
                      <w:sz w:val="24"/>
                      <w:szCs w:val="24"/>
                    </w:rPr>
                  </w:pPr>
                </w:p>
              </w:txbxContent>
            </v:textbox>
          </v:shape>
        </w:pict>
      </w:r>
    </w:p>
    <w:p w:rsidR="00E65CE8" w:rsidRPr="003F3672" w:rsidRDefault="002D11A3" w:rsidP="00EC0A48">
      <w:pPr>
        <w:spacing w:after="0" w:line="240" w:lineRule="auto"/>
        <w:outlineLvl w:val="0"/>
        <w:rPr>
          <w:b/>
          <w:color w:val="548DD4" w:themeColor="text2" w:themeTint="99"/>
          <w:sz w:val="24"/>
          <w:szCs w:val="24"/>
        </w:rPr>
      </w:pPr>
      <w:r w:rsidRPr="003F3672">
        <w:rPr>
          <w:b/>
          <w:color w:val="548DD4" w:themeColor="text2" w:themeTint="99"/>
          <w:sz w:val="24"/>
          <w:szCs w:val="24"/>
        </w:rPr>
        <w:t>Ainm Teagmhála</w:t>
      </w:r>
      <w:r w:rsidR="00B44578" w:rsidRPr="003F3672">
        <w:rPr>
          <w:b/>
          <w:color w:val="548DD4" w:themeColor="text2" w:themeTint="99"/>
          <w:sz w:val="24"/>
          <w:szCs w:val="24"/>
        </w:rPr>
        <w:t xml:space="preserve"> (</w:t>
      </w:r>
      <w:r w:rsidRPr="003F3672">
        <w:rPr>
          <w:b/>
          <w:color w:val="548DD4" w:themeColor="text2" w:themeTint="99"/>
          <w:sz w:val="24"/>
          <w:szCs w:val="24"/>
        </w:rPr>
        <w:t>Údarás Áitiúil</w:t>
      </w:r>
      <w:r w:rsidR="00B44578" w:rsidRPr="003F3672">
        <w:rPr>
          <w:b/>
          <w:color w:val="548DD4" w:themeColor="text2" w:themeTint="99"/>
          <w:sz w:val="24"/>
          <w:szCs w:val="24"/>
        </w:rPr>
        <w:t>)</w:t>
      </w:r>
      <w:r w:rsidR="00E65CE8" w:rsidRPr="003F3672">
        <w:rPr>
          <w:b/>
          <w:color w:val="548DD4" w:themeColor="text2" w:themeTint="99"/>
          <w:sz w:val="24"/>
          <w:szCs w:val="24"/>
        </w:rPr>
        <w:t>:</w:t>
      </w:r>
    </w:p>
    <w:p w:rsidR="00EC0A48" w:rsidRPr="003F3672" w:rsidRDefault="00EC0A48" w:rsidP="00EC0A48">
      <w:pPr>
        <w:spacing w:after="0" w:line="240" w:lineRule="auto"/>
        <w:outlineLvl w:val="0"/>
        <w:rPr>
          <w:b/>
          <w:color w:val="548DD4" w:themeColor="text2" w:themeTint="99"/>
          <w:sz w:val="24"/>
          <w:szCs w:val="24"/>
        </w:rPr>
      </w:pPr>
    </w:p>
    <w:p w:rsidR="00E65CE8" w:rsidRPr="003F3672" w:rsidRDefault="00066D98" w:rsidP="00EC0A48">
      <w:pPr>
        <w:spacing w:after="0" w:line="240" w:lineRule="auto"/>
        <w:outlineLvl w:val="0"/>
        <w:rPr>
          <w:b/>
          <w:color w:val="548DD4" w:themeColor="text2" w:themeTint="99"/>
          <w:sz w:val="24"/>
          <w:szCs w:val="24"/>
        </w:rPr>
      </w:pPr>
      <w:r w:rsidRPr="003F3672">
        <w:rPr>
          <w:rFonts w:eastAsia="Times New Roman" w:cs="Calibri"/>
          <w:b/>
          <w:color w:val="548DD4" w:themeColor="text2" w:themeTint="99"/>
          <w:sz w:val="32"/>
          <w:szCs w:val="32"/>
          <w:lang w:eastAsia="en-IE"/>
        </w:rPr>
        <w:pict>
          <v:shape id="_x0000_s1030" type="#_x0000_t202" style="position:absolute;margin-left:213.95pt;margin-top:.6pt;width:271.3pt;height:2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" strokecolor="#558ed5" strokeweight="2pt">
            <v:stroke joinstyle="round"/>
            <v:textbox>
              <w:txbxContent>
                <w:p w:rsidR="00030064" w:rsidRPr="00F72B4B" w:rsidRDefault="00030064" w:rsidP="00E65CE8">
                  <w:pPr>
                    <w:rPr>
                      <w:sz w:val="24"/>
                      <w:szCs w:val="24"/>
                    </w:rPr>
                  </w:pPr>
                </w:p>
              </w:txbxContent>
            </v:textbox>
          </v:shape>
        </w:pict>
      </w:r>
      <w:r w:rsidR="002D11A3" w:rsidRPr="003F3672">
        <w:rPr>
          <w:b/>
          <w:color w:val="548DD4" w:themeColor="text2" w:themeTint="99"/>
          <w:sz w:val="24"/>
          <w:szCs w:val="24"/>
        </w:rPr>
        <w:t>Seoladh Ríomhphoist Teagmhála</w:t>
      </w:r>
      <w:r w:rsidR="00E65CE8" w:rsidRPr="003F3672">
        <w:rPr>
          <w:b/>
          <w:color w:val="548DD4" w:themeColor="text2" w:themeTint="99"/>
          <w:sz w:val="24"/>
          <w:szCs w:val="24"/>
        </w:rPr>
        <w:t>:</w:t>
      </w:r>
    </w:p>
    <w:p w:rsidR="00EC0A48" w:rsidRPr="003F3672" w:rsidRDefault="00EC0A48" w:rsidP="00EC0A48">
      <w:pPr>
        <w:spacing w:after="0" w:line="240" w:lineRule="auto"/>
        <w:outlineLvl w:val="0"/>
        <w:rPr>
          <w:b/>
          <w:color w:val="548DD4" w:themeColor="text2" w:themeTint="99"/>
          <w:sz w:val="24"/>
          <w:szCs w:val="24"/>
        </w:rPr>
      </w:pPr>
    </w:p>
    <w:p w:rsidR="00E65CE8" w:rsidRPr="003F3672" w:rsidRDefault="00066D98" w:rsidP="00EC0A48">
      <w:pPr>
        <w:spacing w:after="0" w:line="240" w:lineRule="auto"/>
        <w:outlineLvl w:val="0"/>
        <w:rPr>
          <w:b/>
          <w:color w:val="548DD4" w:themeColor="text2" w:themeTint="99"/>
          <w:sz w:val="24"/>
          <w:szCs w:val="24"/>
        </w:rPr>
      </w:pPr>
      <w:r w:rsidRPr="003F3672">
        <w:rPr>
          <w:rFonts w:eastAsia="Times New Roman" w:cs="Calibri"/>
          <w:b/>
          <w:color w:val="548DD4" w:themeColor="text2" w:themeTint="99"/>
          <w:sz w:val="32"/>
          <w:szCs w:val="32"/>
          <w:lang w:eastAsia="en-IE"/>
        </w:rPr>
        <w:pict>
          <v:shape id="_x0000_s1031" type="#_x0000_t202" style="position:absolute;margin-left:232.2pt;margin-top:6.55pt;width:272pt;height:2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" strokecolor="#558ed5" strokeweight="2pt">
            <v:stroke joinstyle="round"/>
            <v:textbox>
              <w:txbxContent>
                <w:p w:rsidR="00030064" w:rsidRPr="00F72B4B" w:rsidRDefault="00030064" w:rsidP="00EC0A48">
                  <w:pPr>
                    <w:rPr>
                      <w:sz w:val="24"/>
                      <w:szCs w:val="24"/>
                    </w:rPr>
                  </w:pPr>
                </w:p>
              </w:txbxContent>
            </v:textbox>
          </v:shape>
        </w:pict>
      </w:r>
    </w:p>
    <w:p w:rsidR="005722AC" w:rsidRPr="003F3672" w:rsidRDefault="00E64A40" w:rsidP="00EC0A48">
      <w:pPr>
        <w:spacing w:after="0" w:line="240" w:lineRule="auto"/>
        <w:outlineLvl w:val="0"/>
        <w:rPr>
          <w:b/>
          <w:color w:val="548DD4" w:themeColor="text2" w:themeTint="99"/>
          <w:sz w:val="24"/>
          <w:szCs w:val="24"/>
        </w:rPr>
      </w:pPr>
      <w:r w:rsidRPr="003F3672">
        <w:rPr>
          <w:b/>
          <w:color w:val="548DD4" w:themeColor="text2" w:themeTint="99"/>
          <w:sz w:val="24"/>
          <w:szCs w:val="24"/>
        </w:rPr>
        <w:t>Uimhir Ghutháin Teagmhála</w:t>
      </w:r>
      <w:r w:rsidR="006C7A86" w:rsidRPr="003F3672">
        <w:rPr>
          <w:b/>
          <w:color w:val="548DD4" w:themeColor="text2" w:themeTint="99"/>
          <w:sz w:val="24"/>
          <w:szCs w:val="24"/>
        </w:rPr>
        <w:t>:</w:t>
      </w:r>
      <w:r w:rsidR="00EC0A48" w:rsidRPr="003F3672">
        <w:rPr>
          <w:rFonts w:eastAsia="Times New Roman" w:cs="Calibri"/>
          <w:b/>
          <w:color w:val="548DD4" w:themeColor="text2" w:themeTint="99"/>
          <w:sz w:val="32"/>
          <w:szCs w:val="32"/>
          <w:lang w:eastAsia="en-IE"/>
        </w:rPr>
        <w:t xml:space="preserve"> </w:t>
      </w:r>
    </w:p>
    <w:p w:rsidR="003F3672" w:rsidRDefault="003F3672" w:rsidP="00EC0A48">
      <w:pPr>
        <w:spacing w:after="0" w:line="240" w:lineRule="auto"/>
        <w:outlineLvl w:val="0"/>
        <w:rPr>
          <w:b/>
          <w:color w:val="548DD4" w:themeColor="text2" w:themeTint="99"/>
          <w:sz w:val="40"/>
          <w:szCs w:val="40"/>
        </w:rPr>
      </w:pPr>
    </w:p>
    <w:p w:rsidR="006651E8" w:rsidRPr="003F3672" w:rsidRDefault="00555475" w:rsidP="00EC0A48">
      <w:pPr>
        <w:spacing w:after="0" w:line="240" w:lineRule="auto"/>
        <w:outlineLvl w:val="0"/>
        <w:rPr>
          <w:b/>
          <w:color w:val="548DD4" w:themeColor="text2" w:themeTint="99"/>
          <w:sz w:val="40"/>
          <w:szCs w:val="40"/>
        </w:rPr>
      </w:pPr>
      <w:r w:rsidRPr="003F3672">
        <w:rPr>
          <w:b/>
          <w:color w:val="548DD4" w:themeColor="text2" w:themeTint="99"/>
          <w:sz w:val="40"/>
          <w:szCs w:val="40"/>
        </w:rPr>
        <w:lastRenderedPageBreak/>
        <w:t>Mions</w:t>
      </w:r>
      <w:r w:rsidR="00E64A40" w:rsidRPr="003F3672">
        <w:rPr>
          <w:b/>
          <w:color w:val="548DD4" w:themeColor="text2" w:themeTint="99"/>
          <w:sz w:val="40"/>
          <w:szCs w:val="40"/>
        </w:rPr>
        <w:t xml:space="preserve">onraí maidir leis </w:t>
      </w:r>
      <w:proofErr w:type="gramStart"/>
      <w:r w:rsidR="00E64A40" w:rsidRPr="003F3672">
        <w:rPr>
          <w:b/>
          <w:color w:val="548DD4" w:themeColor="text2" w:themeTint="99"/>
          <w:sz w:val="40"/>
          <w:szCs w:val="40"/>
        </w:rPr>
        <w:t>an</w:t>
      </w:r>
      <w:proofErr w:type="gramEnd"/>
      <w:r w:rsidR="00E64A40" w:rsidRPr="003F3672">
        <w:rPr>
          <w:b/>
          <w:color w:val="548DD4" w:themeColor="text2" w:themeTint="99"/>
          <w:sz w:val="40"/>
          <w:szCs w:val="40"/>
        </w:rPr>
        <w:t xml:space="preserve"> Togra</w:t>
      </w:r>
      <w:r w:rsidR="00835603" w:rsidRPr="003F3672">
        <w:rPr>
          <w:b/>
          <w:color w:val="548DD4" w:themeColor="text2" w:themeTint="99"/>
          <w:sz w:val="40"/>
          <w:szCs w:val="40"/>
        </w:rPr>
        <w:t xml:space="preserve">: </w:t>
      </w:r>
    </w:p>
    <w:p w:rsidR="006651E8" w:rsidRPr="003F3672" w:rsidRDefault="006651E8" w:rsidP="00EC0A48">
      <w:pPr>
        <w:spacing w:after="0" w:line="240" w:lineRule="auto"/>
        <w:outlineLvl w:val="0"/>
        <w:rPr>
          <w:b/>
          <w:color w:val="548DD4" w:themeColor="text2" w:themeTint="99"/>
          <w:sz w:val="24"/>
          <w:szCs w:val="24"/>
        </w:rPr>
      </w:pPr>
    </w:p>
    <w:p w:rsidR="00011DC9" w:rsidRPr="003F3672" w:rsidRDefault="00011DC9" w:rsidP="00011DC9">
      <w:pPr>
        <w:spacing w:after="0" w:line="240" w:lineRule="auto"/>
        <w:ind w:left="360"/>
        <w:contextualSpacing/>
        <w:rPr>
          <w:b/>
          <w:color w:val="548DD4" w:themeColor="text2" w:themeTint="99"/>
        </w:rPr>
      </w:pPr>
    </w:p>
    <w:tbl>
      <w:tblPr>
        <w:tblStyle w:val="TableGrid"/>
        <w:tblW w:w="907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72"/>
      </w:tblGrid>
      <w:tr w:rsidR="007D753C" w:rsidRPr="003F3672" w:rsidTr="0019318B">
        <w:trPr>
          <w:trHeight w:val="2168"/>
        </w:trPr>
        <w:tc>
          <w:tcPr>
            <w:tcW w:w="9072" w:type="dxa"/>
          </w:tcPr>
          <w:p w:rsidR="00835603" w:rsidRPr="003F3672" w:rsidRDefault="00171988" w:rsidP="00943D89">
            <w:pPr>
              <w:pStyle w:val="ListParagraph"/>
              <w:numPr>
                <w:ilvl w:val="0"/>
                <w:numId w:val="19"/>
              </w:numPr>
              <w:spacing w:after="0" w:line="240" w:lineRule="auto"/>
              <w:rPr>
                <w:b/>
                <w:color w:val="548DD4" w:themeColor="text2" w:themeTint="99"/>
              </w:rPr>
            </w:pPr>
            <w:r w:rsidRPr="003F3672">
              <w:rPr>
                <w:b/>
                <w:color w:val="548DD4" w:themeColor="text2" w:themeTint="99"/>
              </w:rPr>
              <w:t>Tabhair Seoladh an fhoirgnimh</w:t>
            </w:r>
            <w:r w:rsidR="00430955" w:rsidRPr="003F3672">
              <w:rPr>
                <w:b/>
                <w:color w:val="548DD4" w:themeColor="text2" w:themeTint="99"/>
              </w:rPr>
              <w:t xml:space="preserve"> (</w:t>
            </w:r>
            <w:proofErr w:type="spellStart"/>
            <w:r w:rsidR="00430955" w:rsidRPr="003F3672">
              <w:rPr>
                <w:b/>
                <w:color w:val="548DD4" w:themeColor="text2" w:themeTint="99"/>
              </w:rPr>
              <w:t>Eircode</w:t>
            </w:r>
            <w:proofErr w:type="spellEnd"/>
            <w:r w:rsidRPr="003F3672">
              <w:rPr>
                <w:b/>
                <w:color w:val="548DD4" w:themeColor="text2" w:themeTint="99"/>
              </w:rPr>
              <w:t xml:space="preserve"> san áireamh</w:t>
            </w:r>
            <w:r w:rsidR="00430955" w:rsidRPr="003F3672">
              <w:rPr>
                <w:b/>
                <w:color w:val="548DD4" w:themeColor="text2" w:themeTint="99"/>
              </w:rPr>
              <w:t>)</w:t>
            </w:r>
            <w:r w:rsidR="00DA7519" w:rsidRPr="003F3672">
              <w:rPr>
                <w:b/>
                <w:color w:val="548DD4" w:themeColor="text2" w:themeTint="99"/>
              </w:rPr>
              <w:t xml:space="preserve"> </w:t>
            </w:r>
            <w:r w:rsidRPr="003F3672">
              <w:rPr>
                <w:b/>
                <w:color w:val="548DD4" w:themeColor="text2" w:themeTint="99"/>
              </w:rPr>
              <w:t xml:space="preserve">atá le ceannach mar aon leis </w:t>
            </w:r>
            <w:proofErr w:type="gramStart"/>
            <w:r w:rsidRPr="003F3672">
              <w:rPr>
                <w:b/>
                <w:color w:val="548DD4" w:themeColor="text2" w:themeTint="99"/>
              </w:rPr>
              <w:t>an</w:t>
            </w:r>
            <w:proofErr w:type="gramEnd"/>
            <w:r w:rsidRPr="003F3672">
              <w:rPr>
                <w:b/>
                <w:color w:val="548DD4" w:themeColor="text2" w:themeTint="99"/>
              </w:rPr>
              <w:t xml:space="preserve"> bpraghas díola</w:t>
            </w:r>
            <w:r w:rsidR="00DA7519" w:rsidRPr="003F3672">
              <w:rPr>
                <w:b/>
                <w:color w:val="548DD4" w:themeColor="text2" w:themeTint="99"/>
              </w:rPr>
              <w:t>. (</w:t>
            </w:r>
            <w:r w:rsidR="00107EC3" w:rsidRPr="003F3672">
              <w:rPr>
                <w:b/>
                <w:color w:val="548DD4" w:themeColor="text2" w:themeTint="99"/>
              </w:rPr>
              <w:t>Má tá fógra díolacháin reatha ar líne cuir nasc ar fáil chuig an bhfógra</w:t>
            </w:r>
            <w:r w:rsidR="00DA7519" w:rsidRPr="003F3672">
              <w:rPr>
                <w:b/>
                <w:color w:val="548DD4" w:themeColor="text2" w:themeTint="99"/>
              </w:rPr>
              <w:t>):</w:t>
            </w:r>
          </w:p>
          <w:p w:rsidR="00835603" w:rsidRPr="003F3672" w:rsidRDefault="00835603" w:rsidP="00835603">
            <w:pPr>
              <w:spacing w:after="0" w:line="240" w:lineRule="auto"/>
              <w:ind w:left="360"/>
              <w:contextualSpacing/>
              <w:rPr>
                <w:b/>
                <w:color w:val="548DD4" w:themeColor="text2" w:themeTint="99"/>
              </w:rPr>
            </w:pPr>
          </w:p>
          <w:p w:rsidR="00011DC9" w:rsidRPr="003F3672" w:rsidRDefault="00011DC9" w:rsidP="00011DC9">
            <w:pPr>
              <w:spacing w:after="0" w:line="240" w:lineRule="auto"/>
              <w:rPr>
                <w:b/>
                <w:color w:val="548DD4" w:themeColor="text2" w:themeTint="99"/>
              </w:rPr>
            </w:pPr>
          </w:p>
        </w:tc>
      </w:tr>
    </w:tbl>
    <w:p w:rsidR="006651E8" w:rsidRPr="003F3672" w:rsidRDefault="006651E8" w:rsidP="00EC0A48">
      <w:pPr>
        <w:spacing w:after="0" w:line="240" w:lineRule="auto"/>
        <w:outlineLvl w:val="0"/>
        <w:rPr>
          <w:b/>
          <w:color w:val="548DD4" w:themeColor="text2" w:themeTint="99"/>
          <w:sz w:val="24"/>
          <w:szCs w:val="24"/>
        </w:rPr>
      </w:pPr>
    </w:p>
    <w:p w:rsidR="00482DA5" w:rsidRPr="003F3672" w:rsidRDefault="00066D98" w:rsidP="0019318B">
      <w:pPr>
        <w:spacing w:after="0" w:line="240" w:lineRule="auto"/>
        <w:rPr>
          <w:b/>
          <w:color w:val="548DD4" w:themeColor="text2" w:themeTint="99"/>
        </w:rPr>
      </w:pPr>
      <w:r w:rsidRPr="003F3672">
        <w:rPr>
          <w:b/>
          <w:color w:val="548DD4" w:themeColor="text2" w:themeTint="99"/>
          <w:lang w:eastAsia="en-IE"/>
        </w:rPr>
        <w:pict>
          <v:shape id="_x0000_s1032" type="#_x0000_t202" style="position:absolute;margin-left:3.5pt;margin-top:18.45pt;width:454pt;height:24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" fillcolor="white [3201]" strokecolor="#4f81bd [3204]" strokeweight="2pt">
            <v:textbox>
              <w:txbxContent>
                <w:p w:rsidR="00703E8E" w:rsidRPr="007D753C" w:rsidRDefault="00107EC3" w:rsidP="00703E8E">
                  <w:pPr>
                    <w:pStyle w:val="ListParagraph"/>
                    <w:numPr>
                      <w:ilvl w:val="0"/>
                      <w:numId w:val="8"/>
                    </w:numPr>
                    <w:spacing w:after="0" w:line="240" w:lineRule="auto"/>
                    <w:rPr>
                      <w:b/>
                      <w:color w:val="548DD4" w:themeColor="text2" w:themeTint="99"/>
                    </w:rPr>
                  </w:pPr>
                  <w:r>
                    <w:rPr>
                      <w:b/>
                      <w:color w:val="548DD4" w:themeColor="text2" w:themeTint="99"/>
                    </w:rPr>
                    <w:t>Cuir cúlra gairid ar fáil maidir leis an bhfoirgneamh atá roghnaithe</w:t>
                  </w:r>
                  <w:r w:rsidR="00943D89">
                    <w:rPr>
                      <w:b/>
                      <w:color w:val="548DD4" w:themeColor="text2" w:themeTint="99"/>
                    </w:rPr>
                    <w:t>, (</w:t>
                  </w:r>
                  <w:proofErr w:type="gramStart"/>
                  <w:r>
                    <w:rPr>
                      <w:b/>
                      <w:color w:val="548DD4" w:themeColor="text2" w:themeTint="99"/>
                    </w:rPr>
                    <w:t>an</w:t>
                  </w:r>
                  <w:proofErr w:type="gramEnd"/>
                  <w:r>
                    <w:rPr>
                      <w:b/>
                      <w:color w:val="548DD4" w:themeColor="text2" w:themeTint="99"/>
                    </w:rPr>
                    <w:t xml:space="preserve"> bhfuil sé folamh agus/nó tréigthe</w:t>
                  </w:r>
                  <w:r w:rsidR="00943D89">
                    <w:rPr>
                      <w:b/>
                      <w:color w:val="548DD4" w:themeColor="text2" w:themeTint="99"/>
                    </w:rPr>
                    <w:t>?</w:t>
                  </w:r>
                  <w:r>
                    <w:rPr>
                      <w:b/>
                      <w:color w:val="548DD4" w:themeColor="text2" w:themeTint="99"/>
                    </w:rPr>
                    <w:t xml:space="preserve"> Cá fhad atá sé folamh</w:t>
                  </w:r>
                  <w:r w:rsidR="00943D89">
                    <w:rPr>
                      <w:b/>
                      <w:color w:val="548DD4" w:themeColor="text2" w:themeTint="99"/>
                    </w:rPr>
                    <w:t>? Etc)</w:t>
                  </w:r>
                  <w:r w:rsidR="00703E8E" w:rsidRPr="007D753C">
                    <w:rPr>
                      <w:b/>
                      <w:color w:val="548DD4" w:themeColor="text2" w:themeTint="99"/>
                    </w:rPr>
                    <w:t>:</w:t>
                  </w:r>
                </w:p>
                <w:p w:rsidR="00703E8E" w:rsidRDefault="00703E8E"/>
              </w:txbxContent>
            </v:textbox>
            <w10:wrap type="square" anchorx="margin"/>
          </v:shape>
        </w:pict>
      </w:r>
    </w:p>
    <w:p w:rsidR="00482DA5" w:rsidRPr="003F3672" w:rsidRDefault="00482DA5" w:rsidP="000E7D84">
      <w:pPr>
        <w:spacing w:after="0" w:line="240" w:lineRule="auto"/>
        <w:ind w:left="360"/>
        <w:jc w:val="both"/>
        <w:rPr>
          <w:b/>
          <w:color w:val="548DD4" w:themeColor="text2" w:themeTint="99"/>
        </w:rPr>
      </w:pPr>
    </w:p>
    <w:p w:rsidR="00482DA5" w:rsidRPr="003F3672" w:rsidRDefault="00482DA5" w:rsidP="002B1594">
      <w:pPr>
        <w:spacing w:after="0" w:line="240" w:lineRule="auto"/>
        <w:jc w:val="both"/>
        <w:rPr>
          <w:b/>
          <w:color w:val="548DD4" w:themeColor="text2" w:themeTint="99"/>
        </w:rPr>
      </w:pPr>
    </w:p>
    <w:p w:rsidR="00482DA5" w:rsidRPr="003F3672" w:rsidRDefault="00482DA5" w:rsidP="000E7D84">
      <w:pPr>
        <w:spacing w:after="0" w:line="240" w:lineRule="auto"/>
        <w:ind w:left="360"/>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04"/>
      </w:tblGrid>
      <w:tr w:rsidR="002F20B7" w:rsidRPr="003F3672" w:rsidTr="002D316A">
        <w:tc>
          <w:tcPr>
            <w:tcW w:w="9004" w:type="dxa"/>
          </w:tcPr>
          <w:p w:rsidR="002F20B7" w:rsidRPr="003F3672" w:rsidRDefault="002F20B7" w:rsidP="002F20B7">
            <w:pPr>
              <w:spacing w:after="0" w:line="240" w:lineRule="auto"/>
              <w:jc w:val="both"/>
              <w:rPr>
                <w:b/>
                <w:color w:val="548DD4" w:themeColor="text2" w:themeTint="99"/>
              </w:rPr>
            </w:pPr>
          </w:p>
          <w:p w:rsidR="002C560A" w:rsidRPr="003F3672" w:rsidRDefault="005B45A4" w:rsidP="00EA3F68">
            <w:pPr>
              <w:pStyle w:val="ListParagraph"/>
              <w:numPr>
                <w:ilvl w:val="0"/>
                <w:numId w:val="20"/>
              </w:numPr>
              <w:spacing w:after="0" w:line="240" w:lineRule="auto"/>
              <w:jc w:val="both"/>
              <w:rPr>
                <w:b/>
                <w:color w:val="548DD4" w:themeColor="text2" w:themeTint="99"/>
              </w:rPr>
            </w:pPr>
            <w:r w:rsidRPr="003F3672">
              <w:rPr>
                <w:b/>
                <w:color w:val="548DD4" w:themeColor="text2" w:themeTint="99"/>
              </w:rPr>
              <w:t xml:space="preserve">Cén plean atá </w:t>
            </w:r>
            <w:proofErr w:type="gramStart"/>
            <w:r w:rsidRPr="003F3672">
              <w:rPr>
                <w:b/>
                <w:color w:val="548DD4" w:themeColor="text2" w:themeTint="99"/>
              </w:rPr>
              <w:t>ag</w:t>
            </w:r>
            <w:proofErr w:type="gramEnd"/>
            <w:r w:rsidRPr="003F3672">
              <w:rPr>
                <w:b/>
                <w:color w:val="548DD4" w:themeColor="text2" w:themeTint="99"/>
              </w:rPr>
              <w:t xml:space="preserve"> an Údarás Áitiúil don fhoirgneamh</w:t>
            </w:r>
            <w:r w:rsidR="00943D89" w:rsidRPr="003F3672">
              <w:rPr>
                <w:b/>
                <w:color w:val="548DD4" w:themeColor="text2" w:themeTint="99"/>
              </w:rPr>
              <w:t>? (</w:t>
            </w:r>
            <w:r w:rsidRPr="003F3672">
              <w:rPr>
                <w:b/>
                <w:color w:val="548DD4" w:themeColor="text2" w:themeTint="99"/>
              </w:rPr>
              <w:t xml:space="preserve">An bhfuil an úsáid atá beartaithe </w:t>
            </w:r>
            <w:proofErr w:type="gramStart"/>
            <w:r w:rsidRPr="003F3672">
              <w:rPr>
                <w:b/>
                <w:color w:val="548DD4" w:themeColor="text2" w:themeTint="99"/>
              </w:rPr>
              <w:t>ag</w:t>
            </w:r>
            <w:proofErr w:type="gramEnd"/>
            <w:r w:rsidRPr="003F3672">
              <w:rPr>
                <w:b/>
                <w:color w:val="548DD4" w:themeColor="text2" w:themeTint="99"/>
              </w:rPr>
              <w:t xml:space="preserve"> teacht le </w:t>
            </w:r>
            <w:proofErr w:type="spellStart"/>
            <w:r w:rsidRPr="003F3672">
              <w:rPr>
                <w:b/>
                <w:color w:val="548DD4" w:themeColor="text2" w:themeTint="99"/>
              </w:rPr>
              <w:t>tosaíochtaí</w:t>
            </w:r>
            <w:proofErr w:type="spellEnd"/>
            <w:r w:rsidRPr="003F3672">
              <w:rPr>
                <w:b/>
                <w:color w:val="548DD4" w:themeColor="text2" w:themeTint="99"/>
              </w:rPr>
              <w:t xml:space="preserve"> Bail</w:t>
            </w:r>
            <w:r w:rsidR="00646C43" w:rsidRPr="003F3672">
              <w:rPr>
                <w:b/>
                <w:color w:val="548DD4" w:themeColor="text2" w:themeTint="99"/>
              </w:rPr>
              <w:t>t</w:t>
            </w:r>
            <w:r w:rsidRPr="003F3672">
              <w:rPr>
                <w:b/>
                <w:color w:val="548DD4" w:themeColor="text2" w:themeTint="99"/>
              </w:rPr>
              <w:t>e agus Sráidbhail</w:t>
            </w:r>
            <w:r w:rsidR="00646C43" w:rsidRPr="003F3672">
              <w:rPr>
                <w:b/>
                <w:color w:val="548DD4" w:themeColor="text2" w:themeTint="99"/>
              </w:rPr>
              <w:t>t</w:t>
            </w:r>
            <w:r w:rsidRPr="003F3672">
              <w:rPr>
                <w:b/>
                <w:color w:val="548DD4" w:themeColor="text2" w:themeTint="99"/>
              </w:rPr>
              <w:t>e</w:t>
            </w:r>
            <w:r w:rsidR="00943D89" w:rsidRPr="003F3672">
              <w:rPr>
                <w:b/>
                <w:color w:val="548DD4" w:themeColor="text2" w:themeTint="99"/>
              </w:rPr>
              <w:t xml:space="preserve">? </w:t>
            </w:r>
            <w:proofErr w:type="gramStart"/>
            <w:r w:rsidR="00311A23" w:rsidRPr="003F3672">
              <w:rPr>
                <w:b/>
                <w:color w:val="548DD4" w:themeColor="text2" w:themeTint="99"/>
              </w:rPr>
              <w:t>An</w:t>
            </w:r>
            <w:proofErr w:type="gramEnd"/>
            <w:r w:rsidR="00311A23" w:rsidRPr="003F3672">
              <w:rPr>
                <w:b/>
                <w:color w:val="548DD4" w:themeColor="text2" w:themeTint="99"/>
              </w:rPr>
              <w:t xml:space="preserve"> bhfuil aon oibreacha atá beartaithe, i ndiaidh an cheannaigh, </w:t>
            </w:r>
            <w:proofErr w:type="spellStart"/>
            <w:r w:rsidR="00311A23" w:rsidRPr="003F3672">
              <w:rPr>
                <w:b/>
                <w:color w:val="548DD4" w:themeColor="text2" w:themeTint="99"/>
              </w:rPr>
              <w:t>inbhainte</w:t>
            </w:r>
            <w:proofErr w:type="spellEnd"/>
            <w:r w:rsidR="00311A23" w:rsidRPr="003F3672">
              <w:rPr>
                <w:b/>
                <w:color w:val="548DD4" w:themeColor="text2" w:themeTint="99"/>
              </w:rPr>
              <w:t xml:space="preserve"> amach laistigh den chreatlach atá leagtha amach san achoimre ar an mbeart</w:t>
            </w:r>
            <w:r w:rsidR="00653F31" w:rsidRPr="003F3672">
              <w:rPr>
                <w:b/>
                <w:color w:val="548DD4" w:themeColor="text2" w:themeTint="99"/>
              </w:rPr>
              <w:t xml:space="preserve">?) </w:t>
            </w:r>
          </w:p>
          <w:p w:rsidR="002F20B7" w:rsidRPr="003F3672" w:rsidRDefault="002F20B7" w:rsidP="002C560A">
            <w:pPr>
              <w:pStyle w:val="ListParagraph"/>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p w:rsidR="002F20B7" w:rsidRPr="003F3672" w:rsidRDefault="002F20B7" w:rsidP="002F20B7">
            <w:pPr>
              <w:spacing w:after="0" w:line="240" w:lineRule="auto"/>
              <w:jc w:val="both"/>
              <w:rPr>
                <w:b/>
                <w:color w:val="548DD4" w:themeColor="text2" w:themeTint="99"/>
              </w:rPr>
            </w:pPr>
          </w:p>
        </w:tc>
      </w:tr>
    </w:tbl>
    <w:p w:rsidR="002F20B7" w:rsidRPr="003F3672" w:rsidRDefault="002F20B7" w:rsidP="002B63EB">
      <w:pPr>
        <w:spacing w:after="0" w:line="240" w:lineRule="auto"/>
        <w:jc w:val="both"/>
        <w:rPr>
          <w:b/>
          <w:color w:val="548DD4" w:themeColor="text2" w:themeTint="99"/>
        </w:rPr>
      </w:pPr>
    </w:p>
    <w:p w:rsidR="002F20B7" w:rsidRPr="003F3672" w:rsidRDefault="002F20B7" w:rsidP="006C7A86">
      <w:pPr>
        <w:spacing w:after="0" w:line="240" w:lineRule="auto"/>
        <w:ind w:left="720"/>
        <w:jc w:val="both"/>
        <w:rPr>
          <w:b/>
          <w:color w:val="548DD4" w:themeColor="text2" w:themeTint="99"/>
        </w:rPr>
      </w:pPr>
    </w:p>
    <w:p w:rsidR="002F20B7" w:rsidRPr="003F3672" w:rsidRDefault="002F20B7" w:rsidP="002F20B7">
      <w:pPr>
        <w:spacing w:after="0" w:line="240" w:lineRule="auto"/>
        <w:ind w:left="360"/>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243"/>
      </w:tblGrid>
      <w:tr w:rsidR="002F20B7" w:rsidRPr="003F3672" w:rsidTr="0019318B">
        <w:trPr>
          <w:trHeight w:val="4248"/>
        </w:trPr>
        <w:tc>
          <w:tcPr>
            <w:tcW w:w="9578" w:type="dxa"/>
          </w:tcPr>
          <w:p w:rsidR="002F20B7" w:rsidRPr="003F3672" w:rsidRDefault="002F20B7" w:rsidP="004361AA">
            <w:pPr>
              <w:spacing w:after="0" w:line="240" w:lineRule="auto"/>
              <w:jc w:val="both"/>
              <w:rPr>
                <w:b/>
                <w:color w:val="548DD4" w:themeColor="text2" w:themeTint="99"/>
              </w:rPr>
            </w:pPr>
          </w:p>
          <w:p w:rsidR="002F20B7" w:rsidRPr="003F3672" w:rsidRDefault="00F41A7C" w:rsidP="002B1594">
            <w:pPr>
              <w:pStyle w:val="ListParagraph"/>
              <w:numPr>
                <w:ilvl w:val="0"/>
                <w:numId w:val="20"/>
              </w:numPr>
              <w:spacing w:after="0" w:line="240" w:lineRule="auto"/>
              <w:jc w:val="both"/>
              <w:rPr>
                <w:b/>
                <w:color w:val="548DD4" w:themeColor="text2" w:themeTint="99"/>
              </w:rPr>
            </w:pPr>
            <w:r w:rsidRPr="003F3672">
              <w:rPr>
                <w:b/>
                <w:color w:val="548DD4" w:themeColor="text2" w:themeTint="99"/>
              </w:rPr>
              <w:t xml:space="preserve"> </w:t>
            </w:r>
            <w:r w:rsidR="00165510" w:rsidRPr="003F3672">
              <w:rPr>
                <w:b/>
                <w:color w:val="548DD4" w:themeColor="text2" w:themeTint="99"/>
              </w:rPr>
              <w:t>Dearbhaigh cén ceann de na roghanna seo a leanas a bhfuil sé i gceist ag an údarás áitiúil a leanúint</w:t>
            </w:r>
            <w:r w:rsidR="00653F31" w:rsidRPr="003F3672">
              <w:rPr>
                <w:b/>
                <w:color w:val="548DD4" w:themeColor="text2" w:themeTint="99"/>
              </w:rPr>
              <w:t>: (</w:t>
            </w:r>
            <w:r w:rsidR="00D13293" w:rsidRPr="003F3672">
              <w:rPr>
                <w:b/>
                <w:color w:val="548DD4" w:themeColor="text2" w:themeTint="99"/>
              </w:rPr>
              <w:t xml:space="preserve">mura gcloítear leis an gcoinníoll seo, measfar an maoiniú bheith neamh-incháilithe agus </w:t>
            </w:r>
            <w:r w:rsidR="005A61C9" w:rsidRPr="003F3672">
              <w:rPr>
                <w:b/>
                <w:color w:val="548DD4" w:themeColor="text2" w:themeTint="99"/>
              </w:rPr>
              <w:t>beidh sé riachtanach an maoiniú ar fad a chur ar ais chuig an</w:t>
            </w:r>
            <w:r w:rsidR="00653F31" w:rsidRPr="003F3672">
              <w:rPr>
                <w:b/>
                <w:color w:val="548DD4" w:themeColor="text2" w:themeTint="99"/>
              </w:rPr>
              <w:t xml:space="preserve"> DRCD): </w:t>
            </w:r>
          </w:p>
          <w:p w:rsidR="002F20B7" w:rsidRPr="003F3672" w:rsidRDefault="002F20B7" w:rsidP="004361AA">
            <w:pPr>
              <w:spacing w:after="0" w:line="240" w:lineRule="auto"/>
              <w:jc w:val="both"/>
              <w:rPr>
                <w:b/>
                <w:color w:val="548DD4" w:themeColor="text2" w:themeTint="99"/>
              </w:rPr>
            </w:pPr>
          </w:p>
          <w:p w:rsidR="00A90A08" w:rsidRPr="003F3672" w:rsidRDefault="00066D98" w:rsidP="00395F4C">
            <w:pPr>
              <w:pStyle w:val="ListParagraph"/>
              <w:numPr>
                <w:ilvl w:val="0"/>
                <w:numId w:val="23"/>
              </w:numPr>
              <w:spacing w:after="0" w:line="240" w:lineRule="auto"/>
              <w:jc w:val="both"/>
              <w:rPr>
                <w:b/>
                <w:color w:val="548DD4" w:themeColor="text2" w:themeTint="99"/>
              </w:rPr>
            </w:pPr>
            <w:r w:rsidRPr="003F3672">
              <w:rPr>
                <w:lang w:eastAsia="en-IE"/>
              </w:rPr>
              <w:pict>
                <v:shape id="_x0000_s1033" type="#_x0000_t202" style="position:absolute;left:0;text-align:left;margin-left:404.9pt;margin-top:9.7pt;width:21pt;height:18.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qDEgIAACU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">
                  <v:textbox>
                    <w:txbxContent>
                      <w:p w:rsidR="00A90A08" w:rsidRDefault="00A90A08"/>
                    </w:txbxContent>
                  </v:textbox>
                  <w10:wrap type="square"/>
                </v:shape>
              </w:pict>
            </w:r>
            <w:r w:rsidR="00E3653F" w:rsidRPr="003F3672">
              <w:t xml:space="preserve">Beidh an foirgneamh mar bhunús d’iarratas faoi TVRS 2023 nó 2024  </w:t>
            </w:r>
          </w:p>
          <w:p w:rsidR="00A90A08" w:rsidRPr="003F3672" w:rsidRDefault="00A90A08" w:rsidP="00A90A08">
            <w:pPr>
              <w:spacing w:after="0" w:line="240" w:lineRule="auto"/>
              <w:jc w:val="both"/>
              <w:rPr>
                <w:b/>
                <w:color w:val="548DD4" w:themeColor="text2" w:themeTint="99"/>
              </w:rPr>
            </w:pPr>
            <w:r w:rsidRPr="003F3672">
              <w:rPr>
                <w:b/>
                <w:color w:val="548DD4" w:themeColor="text2" w:themeTint="99"/>
              </w:rPr>
              <w:t xml:space="preserve">                        </w:t>
            </w:r>
            <w:r w:rsidR="00E3653F" w:rsidRPr="003F3672">
              <w:rPr>
                <w:b/>
                <w:color w:val="548DD4" w:themeColor="text2" w:themeTint="99"/>
              </w:rPr>
              <w:t>Nó</w:t>
            </w:r>
            <w:r w:rsidRPr="003F3672">
              <w:rPr>
                <w:b/>
                <w:color w:val="548DD4" w:themeColor="text2" w:themeTint="99"/>
              </w:rPr>
              <w:t xml:space="preserve"> </w:t>
            </w:r>
          </w:p>
          <w:p w:rsidR="00A90A08" w:rsidRPr="003F3672" w:rsidRDefault="00A90A08" w:rsidP="00A90A08">
            <w:pPr>
              <w:spacing w:after="0" w:line="240" w:lineRule="auto"/>
              <w:jc w:val="both"/>
              <w:rPr>
                <w:b/>
                <w:color w:val="548DD4" w:themeColor="text2" w:themeTint="99"/>
              </w:rPr>
            </w:pPr>
          </w:p>
          <w:p w:rsidR="00A90A08" w:rsidRPr="003F3672" w:rsidRDefault="00066D98" w:rsidP="0019318B">
            <w:pPr>
              <w:pStyle w:val="ListParagraph"/>
              <w:numPr>
                <w:ilvl w:val="0"/>
                <w:numId w:val="23"/>
              </w:numPr>
              <w:spacing w:after="0" w:line="360" w:lineRule="auto"/>
              <w:jc w:val="both"/>
            </w:pPr>
            <w:r w:rsidRPr="003F3672">
              <w:rPr>
                <w:lang w:eastAsia="en-IE"/>
              </w:rPr>
              <w:pict>
                <v:shape id="_x0000_s1034" type="#_x0000_t202" style="position:absolute;left:0;text-align:left;margin-left:405.25pt;margin-top:46pt;width:21pt;height:1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">
                  <v:textbox>
                    <w:txbxContent>
                      <w:p w:rsidR="00A90A08" w:rsidRDefault="00A90A08" w:rsidP="00A90A08"/>
                    </w:txbxContent>
                  </v:textbox>
                  <w10:wrap type="square"/>
                </v:shape>
              </w:pict>
            </w:r>
            <w:r w:rsidR="00E3653F" w:rsidRPr="003F3672">
              <w:t xml:space="preserve">Beifear i mbun an foirgneamh a fhorbairt </w:t>
            </w:r>
            <w:proofErr w:type="gramStart"/>
            <w:r w:rsidR="00E3653F" w:rsidRPr="003F3672">
              <w:t>chun</w:t>
            </w:r>
            <w:proofErr w:type="gramEnd"/>
            <w:r w:rsidR="00E3653F" w:rsidRPr="003F3672">
              <w:t xml:space="preserve"> críocha athnuachana bailte trí acmhainní an údaráis áitiúil féin nó trí shruth maoinithe poiblí ábhartha eile faoi dheireadh na bliana 2024</w:t>
            </w:r>
            <w:r w:rsidR="00A90A08" w:rsidRPr="003F3672">
              <w:t>.</w:t>
            </w:r>
          </w:p>
          <w:p w:rsidR="00A90A08" w:rsidRPr="003F3672" w:rsidRDefault="00A90A08" w:rsidP="0019318B">
            <w:pPr>
              <w:pStyle w:val="ListParagraph"/>
              <w:spacing w:after="0" w:line="360" w:lineRule="auto"/>
              <w:jc w:val="both"/>
            </w:pPr>
          </w:p>
          <w:p w:rsidR="00A90A08" w:rsidRPr="003F3672" w:rsidRDefault="00A90A08" w:rsidP="0019318B">
            <w:pPr>
              <w:pStyle w:val="ListParagraph"/>
              <w:spacing w:after="0" w:line="240" w:lineRule="auto"/>
              <w:jc w:val="both"/>
              <w:rPr>
                <w:b/>
                <w:color w:val="548DD4" w:themeColor="text2" w:themeTint="99"/>
              </w:rPr>
            </w:pPr>
          </w:p>
          <w:p w:rsidR="002F20B7" w:rsidRPr="003F3672" w:rsidRDefault="002F20B7" w:rsidP="004361AA">
            <w:pPr>
              <w:spacing w:after="0" w:line="240" w:lineRule="auto"/>
              <w:jc w:val="both"/>
              <w:rPr>
                <w:b/>
                <w:color w:val="548DD4" w:themeColor="text2" w:themeTint="99"/>
              </w:rPr>
            </w:pPr>
          </w:p>
          <w:p w:rsidR="002F20B7" w:rsidRPr="003F3672" w:rsidRDefault="002F20B7" w:rsidP="004361AA">
            <w:pPr>
              <w:spacing w:after="0" w:line="240" w:lineRule="auto"/>
              <w:jc w:val="both"/>
              <w:rPr>
                <w:b/>
                <w:color w:val="548DD4" w:themeColor="text2" w:themeTint="99"/>
              </w:rPr>
            </w:pPr>
          </w:p>
          <w:p w:rsidR="002F20B7" w:rsidRPr="003F3672" w:rsidRDefault="002F20B7" w:rsidP="004361AA">
            <w:pPr>
              <w:spacing w:after="0" w:line="240" w:lineRule="auto"/>
              <w:jc w:val="both"/>
              <w:rPr>
                <w:b/>
                <w:color w:val="548DD4" w:themeColor="text2" w:themeTint="99"/>
              </w:rPr>
            </w:pPr>
          </w:p>
          <w:p w:rsidR="002F20B7" w:rsidRPr="003F3672" w:rsidRDefault="002F20B7" w:rsidP="004361AA">
            <w:pPr>
              <w:spacing w:after="0" w:line="240" w:lineRule="auto"/>
              <w:jc w:val="both"/>
              <w:rPr>
                <w:b/>
                <w:color w:val="548DD4" w:themeColor="text2" w:themeTint="99"/>
              </w:rPr>
            </w:pPr>
          </w:p>
        </w:tc>
      </w:tr>
    </w:tbl>
    <w:p w:rsidR="00AC126A" w:rsidRPr="003F3672" w:rsidRDefault="00AC126A" w:rsidP="0019318B">
      <w:pPr>
        <w:spacing w:after="0" w:line="240" w:lineRule="auto"/>
        <w:jc w:val="both"/>
        <w:rPr>
          <w:b/>
          <w:color w:val="548DD4" w:themeColor="text2" w:themeTint="99"/>
        </w:rPr>
      </w:pPr>
    </w:p>
    <w:p w:rsidR="00A90A08" w:rsidRPr="003F3672" w:rsidRDefault="00A90A08" w:rsidP="00E509FC">
      <w:pPr>
        <w:spacing w:after="0" w:line="240" w:lineRule="auto"/>
        <w:rPr>
          <w:b/>
          <w:color w:val="548DD4" w:themeColor="text2" w:themeTint="99"/>
        </w:rPr>
      </w:pPr>
    </w:p>
    <w:p w:rsidR="00A90A08" w:rsidRPr="003F3672" w:rsidRDefault="00A90A08" w:rsidP="00E509FC">
      <w:pPr>
        <w:spacing w:after="0" w:line="240" w:lineRule="auto"/>
        <w:rPr>
          <w:b/>
          <w:color w:val="548DD4" w:themeColor="text2" w:themeTint="99"/>
        </w:rPr>
      </w:pPr>
    </w:p>
    <w:p w:rsidR="007D753C" w:rsidRPr="003F3672" w:rsidRDefault="00E6346D" w:rsidP="00A90A08">
      <w:pPr>
        <w:pStyle w:val="ListParagraph"/>
        <w:numPr>
          <w:ilvl w:val="0"/>
          <w:numId w:val="20"/>
        </w:numPr>
        <w:spacing w:after="0" w:line="360" w:lineRule="auto"/>
        <w:jc w:val="both"/>
        <w:rPr>
          <w:rFonts w:cstheme="minorHAnsi"/>
          <w:b/>
          <w:color w:val="548DD4" w:themeColor="text2" w:themeTint="99"/>
          <w:sz w:val="24"/>
          <w:szCs w:val="24"/>
        </w:rPr>
      </w:pPr>
      <w:r w:rsidRPr="003F3672">
        <w:rPr>
          <w:rFonts w:cstheme="minorHAnsi"/>
          <w:b/>
          <w:color w:val="548DD4" w:themeColor="text2" w:themeTint="99"/>
          <w:sz w:val="24"/>
          <w:szCs w:val="24"/>
        </w:rPr>
        <w:t>Sonraí Airgeadais</w:t>
      </w:r>
      <w:r w:rsidR="007D753C" w:rsidRPr="003F3672">
        <w:rPr>
          <w:rFonts w:cstheme="minorHAnsi"/>
          <w:b/>
          <w:color w:val="548DD4" w:themeColor="text2" w:themeTint="99"/>
          <w:sz w:val="24"/>
          <w:szCs w:val="24"/>
        </w:rPr>
        <w:t xml:space="preserve">: </w:t>
      </w:r>
    </w:p>
    <w:tbl>
      <w:tblPr>
        <w:tblStyle w:val="TableGrid"/>
        <w:tblW w:w="0" w:type="auto"/>
        <w:tblLook w:val="04A0"/>
      </w:tblPr>
      <w:tblGrid>
        <w:gridCol w:w="4901"/>
        <w:gridCol w:w="4342"/>
      </w:tblGrid>
      <w:tr w:rsidR="00FA3C29" w:rsidRPr="003F3672" w:rsidTr="004361AA">
        <w:tc>
          <w:tcPr>
            <w:tcW w:w="4951" w:type="dxa"/>
          </w:tcPr>
          <w:p w:rsidR="007D753C" w:rsidRPr="003F3672" w:rsidRDefault="00E6346D" w:rsidP="003232E9">
            <w:pPr>
              <w:spacing w:after="0" w:line="360" w:lineRule="auto"/>
              <w:jc w:val="both"/>
              <w:rPr>
                <w:rFonts w:cstheme="minorHAnsi"/>
                <w:color w:val="548DD4" w:themeColor="text2" w:themeTint="99"/>
                <w:sz w:val="24"/>
                <w:szCs w:val="24"/>
              </w:rPr>
            </w:pPr>
            <w:r w:rsidRPr="003F3672">
              <w:rPr>
                <w:rFonts w:cstheme="minorHAnsi"/>
                <w:color w:val="548DD4" w:themeColor="text2" w:themeTint="99"/>
                <w:sz w:val="24"/>
                <w:szCs w:val="24"/>
              </w:rPr>
              <w:t xml:space="preserve">Uimhir </w:t>
            </w:r>
            <w:r w:rsidR="003232E9" w:rsidRPr="003F3672">
              <w:rPr>
                <w:rFonts w:cstheme="minorHAnsi"/>
                <w:color w:val="548DD4" w:themeColor="text2" w:themeTint="99"/>
                <w:sz w:val="24"/>
                <w:szCs w:val="24"/>
              </w:rPr>
              <w:t>CBL</w:t>
            </w:r>
            <w:r w:rsidRPr="003F3672">
              <w:rPr>
                <w:rFonts w:cstheme="minorHAnsi"/>
                <w:color w:val="548DD4" w:themeColor="text2" w:themeTint="99"/>
                <w:sz w:val="24"/>
                <w:szCs w:val="24"/>
              </w:rPr>
              <w:t xml:space="preserve"> an Údaráis Áitiúil</w:t>
            </w:r>
            <w:r w:rsidR="00993393" w:rsidRPr="003F3672">
              <w:rPr>
                <w:rFonts w:cstheme="minorHAnsi"/>
                <w:color w:val="548DD4" w:themeColor="text2" w:themeTint="99"/>
                <w:sz w:val="24"/>
                <w:szCs w:val="24"/>
              </w:rPr>
              <w:t>:</w:t>
            </w:r>
          </w:p>
        </w:tc>
        <w:tc>
          <w:tcPr>
            <w:tcW w:w="4401" w:type="dxa"/>
          </w:tcPr>
          <w:p w:rsidR="007D753C" w:rsidRPr="003F3672" w:rsidRDefault="007D753C" w:rsidP="004361AA">
            <w:pPr>
              <w:spacing w:after="0" w:line="360" w:lineRule="auto"/>
              <w:jc w:val="both"/>
              <w:rPr>
                <w:rFonts w:cstheme="minorHAnsi"/>
                <w:color w:val="548DD4" w:themeColor="text2" w:themeTint="99"/>
                <w:sz w:val="24"/>
                <w:szCs w:val="24"/>
              </w:rPr>
            </w:pPr>
          </w:p>
        </w:tc>
      </w:tr>
      <w:tr w:rsidR="00FA3C29" w:rsidRPr="003F3672" w:rsidTr="004361AA">
        <w:tc>
          <w:tcPr>
            <w:tcW w:w="4951" w:type="dxa"/>
          </w:tcPr>
          <w:p w:rsidR="007D753C" w:rsidRPr="003F3672" w:rsidRDefault="00E6346D" w:rsidP="004361AA">
            <w:pPr>
              <w:spacing w:after="0" w:line="360" w:lineRule="auto"/>
              <w:jc w:val="both"/>
              <w:rPr>
                <w:rFonts w:cstheme="minorHAnsi"/>
                <w:color w:val="548DD4" w:themeColor="text2" w:themeTint="99"/>
                <w:sz w:val="24"/>
                <w:szCs w:val="24"/>
              </w:rPr>
            </w:pPr>
            <w:r w:rsidRPr="003F3672">
              <w:rPr>
                <w:rFonts w:cstheme="minorHAnsi"/>
                <w:color w:val="548DD4" w:themeColor="text2" w:themeTint="99"/>
                <w:sz w:val="24"/>
                <w:szCs w:val="24"/>
              </w:rPr>
              <w:t xml:space="preserve">Uimhir </w:t>
            </w:r>
            <w:proofErr w:type="spellStart"/>
            <w:r w:rsidRPr="003F3672">
              <w:rPr>
                <w:rFonts w:cstheme="minorHAnsi"/>
                <w:color w:val="548DD4" w:themeColor="text2" w:themeTint="99"/>
                <w:sz w:val="24"/>
                <w:szCs w:val="24"/>
              </w:rPr>
              <w:t>Chlárúcháin</w:t>
            </w:r>
            <w:proofErr w:type="spellEnd"/>
            <w:r w:rsidRPr="003F3672">
              <w:rPr>
                <w:rFonts w:cstheme="minorHAnsi"/>
                <w:color w:val="548DD4" w:themeColor="text2" w:themeTint="99"/>
                <w:sz w:val="24"/>
                <w:szCs w:val="24"/>
              </w:rPr>
              <w:t xml:space="preserve"> Chánach</w:t>
            </w:r>
            <w:r w:rsidR="00993393" w:rsidRPr="003F3672">
              <w:rPr>
                <w:rFonts w:cstheme="minorHAnsi"/>
                <w:color w:val="548DD4" w:themeColor="text2" w:themeTint="99"/>
                <w:sz w:val="24"/>
                <w:szCs w:val="24"/>
              </w:rPr>
              <w:t>:</w:t>
            </w:r>
          </w:p>
        </w:tc>
        <w:tc>
          <w:tcPr>
            <w:tcW w:w="4401" w:type="dxa"/>
          </w:tcPr>
          <w:p w:rsidR="007D753C" w:rsidRPr="003F3672" w:rsidRDefault="007D753C" w:rsidP="004361AA">
            <w:pPr>
              <w:spacing w:after="0" w:line="360" w:lineRule="auto"/>
              <w:jc w:val="both"/>
              <w:rPr>
                <w:rFonts w:cstheme="minorHAnsi"/>
                <w:color w:val="548DD4" w:themeColor="text2" w:themeTint="99"/>
                <w:sz w:val="24"/>
                <w:szCs w:val="24"/>
              </w:rPr>
            </w:pPr>
          </w:p>
        </w:tc>
      </w:tr>
      <w:tr w:rsidR="00FA3C29" w:rsidRPr="003F3672" w:rsidTr="004361AA">
        <w:tc>
          <w:tcPr>
            <w:tcW w:w="4951" w:type="dxa"/>
          </w:tcPr>
          <w:p w:rsidR="007D753C" w:rsidRPr="003F3672" w:rsidRDefault="00E6346D" w:rsidP="004361AA">
            <w:pPr>
              <w:spacing w:after="0" w:line="360" w:lineRule="auto"/>
              <w:jc w:val="both"/>
              <w:rPr>
                <w:rFonts w:cstheme="minorHAnsi"/>
                <w:color w:val="548DD4" w:themeColor="text2" w:themeTint="99"/>
                <w:sz w:val="24"/>
                <w:szCs w:val="24"/>
              </w:rPr>
            </w:pPr>
            <w:r w:rsidRPr="003F3672">
              <w:rPr>
                <w:rFonts w:cstheme="minorHAnsi"/>
                <w:color w:val="548DD4" w:themeColor="text2" w:themeTint="99"/>
                <w:sz w:val="24"/>
                <w:szCs w:val="24"/>
              </w:rPr>
              <w:t>Uimhir Imréitigh Chánach</w:t>
            </w:r>
            <w:r w:rsidR="00993393" w:rsidRPr="003F3672">
              <w:rPr>
                <w:rFonts w:cstheme="minorHAnsi"/>
                <w:color w:val="548DD4" w:themeColor="text2" w:themeTint="99"/>
                <w:sz w:val="24"/>
                <w:szCs w:val="24"/>
              </w:rPr>
              <w:t>:</w:t>
            </w:r>
          </w:p>
        </w:tc>
        <w:tc>
          <w:tcPr>
            <w:tcW w:w="4401" w:type="dxa"/>
          </w:tcPr>
          <w:p w:rsidR="007D753C" w:rsidRPr="003F3672" w:rsidRDefault="007D753C" w:rsidP="004361AA">
            <w:pPr>
              <w:spacing w:after="0" w:line="360" w:lineRule="auto"/>
              <w:jc w:val="both"/>
              <w:rPr>
                <w:rFonts w:cstheme="minorHAnsi"/>
                <w:color w:val="548DD4" w:themeColor="text2" w:themeTint="99"/>
                <w:sz w:val="24"/>
                <w:szCs w:val="24"/>
              </w:rPr>
            </w:pPr>
          </w:p>
        </w:tc>
      </w:tr>
      <w:tr w:rsidR="00FA3C29" w:rsidRPr="003F3672" w:rsidTr="004361AA">
        <w:tc>
          <w:tcPr>
            <w:tcW w:w="4951" w:type="dxa"/>
          </w:tcPr>
          <w:p w:rsidR="007D753C" w:rsidRPr="003F3672" w:rsidRDefault="00FA3C29" w:rsidP="004361AA">
            <w:pPr>
              <w:spacing w:after="0" w:line="360" w:lineRule="auto"/>
              <w:jc w:val="both"/>
              <w:rPr>
                <w:rFonts w:cstheme="minorHAnsi"/>
                <w:color w:val="548DD4" w:themeColor="text2" w:themeTint="99"/>
                <w:sz w:val="24"/>
                <w:szCs w:val="24"/>
              </w:rPr>
            </w:pPr>
            <w:r w:rsidRPr="003F3672">
              <w:rPr>
                <w:rFonts w:cstheme="minorHAnsi"/>
                <w:color w:val="548DD4" w:themeColor="text2" w:themeTint="99"/>
                <w:sz w:val="24"/>
                <w:szCs w:val="24"/>
              </w:rPr>
              <w:t xml:space="preserve">Uimhir </w:t>
            </w:r>
            <w:r w:rsidR="007D753C" w:rsidRPr="003F3672">
              <w:rPr>
                <w:rFonts w:cstheme="minorHAnsi"/>
                <w:color w:val="548DD4" w:themeColor="text2" w:themeTint="99"/>
                <w:sz w:val="24"/>
                <w:szCs w:val="24"/>
              </w:rPr>
              <w:t>CHY (</w:t>
            </w:r>
            <w:r w:rsidRPr="003F3672">
              <w:rPr>
                <w:rFonts w:cstheme="minorHAnsi"/>
                <w:color w:val="548DD4" w:themeColor="text2" w:themeTint="99"/>
                <w:sz w:val="24"/>
                <w:szCs w:val="24"/>
              </w:rPr>
              <w:t>más infheidhme</w:t>
            </w:r>
            <w:r w:rsidR="007D753C" w:rsidRPr="003F3672">
              <w:rPr>
                <w:rFonts w:cstheme="minorHAnsi"/>
                <w:color w:val="548DD4" w:themeColor="text2" w:themeTint="99"/>
                <w:sz w:val="24"/>
                <w:szCs w:val="24"/>
              </w:rPr>
              <w:t>)</w:t>
            </w:r>
          </w:p>
        </w:tc>
        <w:tc>
          <w:tcPr>
            <w:tcW w:w="4401" w:type="dxa"/>
          </w:tcPr>
          <w:p w:rsidR="007D753C" w:rsidRPr="003F3672" w:rsidRDefault="007D753C" w:rsidP="004361AA">
            <w:pPr>
              <w:spacing w:after="0" w:line="360" w:lineRule="auto"/>
              <w:jc w:val="both"/>
              <w:rPr>
                <w:rFonts w:cstheme="minorHAnsi"/>
                <w:color w:val="548DD4" w:themeColor="text2" w:themeTint="99"/>
                <w:sz w:val="24"/>
                <w:szCs w:val="24"/>
              </w:rPr>
            </w:pPr>
          </w:p>
        </w:tc>
      </w:tr>
    </w:tbl>
    <w:p w:rsidR="007D753C" w:rsidRPr="003F3672" w:rsidRDefault="007D753C" w:rsidP="006C7A86">
      <w:pPr>
        <w:pStyle w:val="ListParagraph"/>
        <w:spacing w:after="0" w:line="360" w:lineRule="auto"/>
        <w:jc w:val="both"/>
        <w:rPr>
          <w:rFonts w:cstheme="minorHAnsi"/>
          <w:b/>
          <w:color w:val="548DD4" w:themeColor="text2" w:themeTint="99"/>
          <w:sz w:val="24"/>
          <w:szCs w:val="24"/>
        </w:rPr>
      </w:pPr>
    </w:p>
    <w:p w:rsidR="007D753C" w:rsidRPr="003F3672" w:rsidRDefault="007D753C" w:rsidP="006C7A86">
      <w:pPr>
        <w:pStyle w:val="ListParagraph"/>
        <w:spacing w:after="160" w:line="259" w:lineRule="auto"/>
        <w:rPr>
          <w:rFonts w:cstheme="minorHAnsi"/>
          <w:color w:val="548DD4" w:themeColor="text2" w:themeTint="99"/>
          <w:sz w:val="24"/>
          <w:szCs w:val="24"/>
        </w:rPr>
      </w:pPr>
    </w:p>
    <w:p w:rsidR="00EF7149" w:rsidRPr="003F3672" w:rsidRDefault="00FA3C29" w:rsidP="00A90A08">
      <w:pPr>
        <w:pStyle w:val="ListParagraph"/>
        <w:numPr>
          <w:ilvl w:val="0"/>
          <w:numId w:val="20"/>
        </w:numPr>
        <w:spacing w:after="0" w:line="360" w:lineRule="auto"/>
        <w:rPr>
          <w:rFonts w:cstheme="minorHAnsi"/>
          <w:b/>
          <w:color w:val="0070C0"/>
          <w:sz w:val="24"/>
          <w:szCs w:val="24"/>
        </w:rPr>
      </w:pPr>
      <w:r w:rsidRPr="003F3672">
        <w:rPr>
          <w:rFonts w:cstheme="minorHAnsi"/>
          <w:b/>
          <w:color w:val="0070C0"/>
          <w:sz w:val="24"/>
          <w:szCs w:val="24"/>
        </w:rPr>
        <w:t>Amlíne</w:t>
      </w:r>
      <w:r w:rsidR="00EF7149" w:rsidRPr="003F3672">
        <w:rPr>
          <w:rFonts w:cstheme="minorHAnsi"/>
          <w:b/>
          <w:color w:val="0070C0"/>
          <w:sz w:val="24"/>
          <w:szCs w:val="24"/>
        </w:rPr>
        <w:t>:</w:t>
      </w:r>
    </w:p>
    <w:p w:rsidR="00EF7149" w:rsidRPr="003F3672" w:rsidRDefault="00FA3C29" w:rsidP="00430955">
      <w:pPr>
        <w:spacing w:after="0"/>
        <w:jc w:val="center"/>
        <w:rPr>
          <w:rFonts w:cstheme="minorHAnsi"/>
          <w:color w:val="0070C0"/>
          <w:sz w:val="24"/>
          <w:szCs w:val="24"/>
        </w:rPr>
      </w:pPr>
      <w:r w:rsidRPr="003F3672">
        <w:rPr>
          <w:rFonts w:cstheme="minorHAnsi"/>
          <w:color w:val="0070C0"/>
          <w:sz w:val="24"/>
          <w:szCs w:val="24"/>
        </w:rPr>
        <w:t>Ar an iarratas seo a chur isteach, dearbhaíonn an tÚdarás Áitiúil go gcuirfear ceannach an fhoirgnimh i gcrích agus go gcuirfear an fhaisnéis ábhartha ar fad maidir le tarraingt anuas isteach chuig an Roinn faoin</w:t>
      </w:r>
      <w:r w:rsidR="00430955" w:rsidRPr="003F3672">
        <w:rPr>
          <w:rFonts w:cstheme="minorHAnsi"/>
          <w:color w:val="0070C0"/>
          <w:sz w:val="24"/>
          <w:szCs w:val="24"/>
        </w:rPr>
        <w:t xml:space="preserve"> </w:t>
      </w:r>
      <w:r w:rsidR="00430955" w:rsidRPr="003F3672">
        <w:rPr>
          <w:rFonts w:cstheme="minorHAnsi"/>
          <w:b/>
          <w:color w:val="0070C0"/>
          <w:sz w:val="24"/>
          <w:szCs w:val="24"/>
        </w:rPr>
        <w:t xml:space="preserve">11 </w:t>
      </w:r>
      <w:r w:rsidRPr="003F3672">
        <w:rPr>
          <w:rFonts w:cstheme="minorHAnsi"/>
          <w:b/>
          <w:color w:val="0070C0"/>
          <w:sz w:val="24"/>
          <w:szCs w:val="24"/>
        </w:rPr>
        <w:t>Samhain</w:t>
      </w:r>
      <w:r w:rsidR="002B4E72" w:rsidRPr="003F3672">
        <w:rPr>
          <w:rFonts w:cstheme="minorHAnsi"/>
          <w:b/>
          <w:color w:val="0070C0"/>
          <w:sz w:val="24"/>
          <w:szCs w:val="24"/>
        </w:rPr>
        <w:t xml:space="preserve"> 2022</w:t>
      </w:r>
      <w:r w:rsidR="008D418C" w:rsidRPr="003F3672">
        <w:rPr>
          <w:rFonts w:cstheme="minorHAnsi"/>
          <w:color w:val="0070C0"/>
          <w:sz w:val="24"/>
          <w:szCs w:val="24"/>
        </w:rPr>
        <w:t>.</w:t>
      </w:r>
    </w:p>
    <w:p w:rsidR="00430955" w:rsidRPr="003F3672" w:rsidRDefault="00FA3C29" w:rsidP="00430955">
      <w:pPr>
        <w:spacing w:after="0"/>
        <w:rPr>
          <w:rFonts w:cstheme="minorHAnsi"/>
          <w:color w:val="0070C0"/>
          <w:sz w:val="24"/>
          <w:szCs w:val="24"/>
        </w:rPr>
      </w:pPr>
      <w:r w:rsidRPr="003F3672">
        <w:rPr>
          <w:rFonts w:cstheme="minorHAnsi"/>
          <w:color w:val="0070C0"/>
          <w:sz w:val="24"/>
          <w:szCs w:val="24"/>
        </w:rPr>
        <w:t>Chun Maoiniú a Tharraingt Anuas</w:t>
      </w:r>
      <w:r w:rsidR="00430955" w:rsidRPr="003F3672">
        <w:rPr>
          <w:rFonts w:cstheme="minorHAnsi"/>
          <w:color w:val="0070C0"/>
          <w:sz w:val="24"/>
          <w:szCs w:val="24"/>
        </w:rPr>
        <w:t xml:space="preserve">, </w:t>
      </w:r>
      <w:r w:rsidRPr="003F3672">
        <w:rPr>
          <w:rFonts w:cstheme="minorHAnsi"/>
          <w:color w:val="0070C0"/>
          <w:sz w:val="24"/>
          <w:szCs w:val="24"/>
        </w:rPr>
        <w:t xml:space="preserve">beidh ar Údaráis Áitiúla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méid a leanas a chur ar fáil</w:t>
      </w:r>
      <w:r w:rsidR="00430955" w:rsidRPr="003F3672">
        <w:rPr>
          <w:rFonts w:cstheme="minorHAnsi"/>
          <w:color w:val="0070C0"/>
          <w:sz w:val="24"/>
          <w:szCs w:val="24"/>
        </w:rPr>
        <w:t>:</w:t>
      </w:r>
    </w:p>
    <w:p w:rsidR="00120716" w:rsidRPr="003F3672" w:rsidRDefault="00120716" w:rsidP="00120716">
      <w:pPr>
        <w:pStyle w:val="ListParagraph"/>
        <w:numPr>
          <w:ilvl w:val="0"/>
          <w:numId w:val="27"/>
        </w:numPr>
        <w:rPr>
          <w:rFonts w:cstheme="minorHAnsi"/>
          <w:color w:val="0070C0"/>
          <w:sz w:val="24"/>
          <w:szCs w:val="24"/>
        </w:rPr>
      </w:pPr>
      <w:r w:rsidRPr="003F3672">
        <w:rPr>
          <w:rFonts w:cstheme="minorHAnsi"/>
          <w:color w:val="0070C0"/>
          <w:sz w:val="24"/>
          <w:szCs w:val="24"/>
        </w:rPr>
        <w:t>Tuarascáil neamhspleách measúnóra ina ndearbhaítear luach an fhoirgnimh</w:t>
      </w:r>
    </w:p>
    <w:p w:rsidR="00120716" w:rsidRPr="003F3672" w:rsidRDefault="00120716" w:rsidP="00120716">
      <w:pPr>
        <w:pStyle w:val="ListParagraph"/>
        <w:numPr>
          <w:ilvl w:val="0"/>
          <w:numId w:val="27"/>
        </w:numPr>
        <w:rPr>
          <w:rFonts w:cstheme="minorHAnsi"/>
          <w:color w:val="0070C0"/>
          <w:sz w:val="24"/>
          <w:szCs w:val="24"/>
        </w:rPr>
      </w:pPr>
      <w:r w:rsidRPr="003F3672">
        <w:rPr>
          <w:rFonts w:cstheme="minorHAnsi"/>
          <w:color w:val="0070C0"/>
          <w:sz w:val="24"/>
          <w:szCs w:val="24"/>
        </w:rPr>
        <w:t>Tuarascáil Chigireachta Foirgnimh/ Suirbhéireacht Foirgnimh</w:t>
      </w:r>
    </w:p>
    <w:p w:rsidR="00120716" w:rsidRPr="003F3672" w:rsidRDefault="00120716" w:rsidP="00120716">
      <w:pPr>
        <w:pStyle w:val="ListParagraph"/>
        <w:numPr>
          <w:ilvl w:val="0"/>
          <w:numId w:val="27"/>
        </w:numPr>
        <w:rPr>
          <w:rFonts w:cstheme="minorHAnsi"/>
          <w:color w:val="0070C0"/>
          <w:sz w:val="24"/>
          <w:szCs w:val="24"/>
        </w:rPr>
      </w:pPr>
      <w:r w:rsidRPr="003F3672">
        <w:rPr>
          <w:rFonts w:cstheme="minorHAnsi"/>
          <w:color w:val="0070C0"/>
          <w:sz w:val="24"/>
          <w:szCs w:val="24"/>
        </w:rPr>
        <w:t>Cruthúnas gur comhaontaíodh an ceannach sa dlí</w:t>
      </w:r>
    </w:p>
    <w:p w:rsidR="00120716" w:rsidRPr="003F3672" w:rsidRDefault="00120716" w:rsidP="00120716">
      <w:pPr>
        <w:pStyle w:val="ListParagraph"/>
        <w:numPr>
          <w:ilvl w:val="0"/>
          <w:numId w:val="27"/>
        </w:numPr>
        <w:spacing w:after="0"/>
        <w:rPr>
          <w:rFonts w:cstheme="minorHAnsi"/>
          <w:color w:val="0070C0"/>
          <w:sz w:val="24"/>
          <w:szCs w:val="24"/>
        </w:rPr>
      </w:pPr>
      <w:r w:rsidRPr="003F3672">
        <w:rPr>
          <w:rFonts w:cstheme="minorHAnsi"/>
          <w:color w:val="0070C0"/>
          <w:sz w:val="24"/>
          <w:szCs w:val="24"/>
        </w:rPr>
        <w:t>Cruthúnas gur aistríodh an t-airgead ón Údarás Áitiúil</w:t>
      </w:r>
    </w:p>
    <w:p w:rsidR="00EF7149" w:rsidRPr="003F3672" w:rsidRDefault="00EF7149" w:rsidP="00120716">
      <w:pPr>
        <w:pStyle w:val="ListParagraph"/>
        <w:spacing w:after="0"/>
        <w:rPr>
          <w:rFonts w:cstheme="minorHAnsi"/>
          <w:color w:val="0070C0"/>
          <w:sz w:val="24"/>
          <w:szCs w:val="24"/>
        </w:rPr>
      </w:pPr>
    </w:p>
    <w:p w:rsidR="00EF7149" w:rsidRPr="003F3672" w:rsidRDefault="00EF7149" w:rsidP="00EF7149">
      <w:pPr>
        <w:spacing w:after="0" w:line="240" w:lineRule="auto"/>
        <w:rPr>
          <w:rFonts w:cstheme="minorHAnsi"/>
          <w:color w:val="0070C0"/>
          <w:sz w:val="24"/>
          <w:szCs w:val="24"/>
        </w:rPr>
      </w:pPr>
    </w:p>
    <w:p w:rsidR="006A524C" w:rsidRPr="003F3672" w:rsidRDefault="006A524C" w:rsidP="006A524C">
      <w:pPr>
        <w:spacing w:after="0" w:line="240" w:lineRule="auto"/>
        <w:jc w:val="both"/>
        <w:rPr>
          <w:rFonts w:cstheme="minorHAnsi"/>
          <w:color w:val="0070C0"/>
          <w:sz w:val="24"/>
          <w:szCs w:val="24"/>
        </w:rPr>
      </w:pPr>
    </w:p>
    <w:p w:rsidR="007D753C" w:rsidRPr="003F3672" w:rsidRDefault="001D63B3" w:rsidP="004C6EA2">
      <w:pPr>
        <w:spacing w:after="0" w:line="240" w:lineRule="auto"/>
        <w:jc w:val="center"/>
        <w:rPr>
          <w:b/>
          <w:color w:val="548DD4" w:themeColor="text2" w:themeTint="99"/>
          <w:sz w:val="36"/>
          <w:szCs w:val="36"/>
        </w:rPr>
      </w:pPr>
      <w:r w:rsidRPr="003F3672">
        <w:rPr>
          <w:rFonts w:cstheme="minorHAnsi"/>
          <w:color w:val="0070C0"/>
          <w:sz w:val="24"/>
          <w:szCs w:val="24"/>
        </w:rPr>
        <w:lastRenderedPageBreak/>
        <w:t>Cinntigh go bhfuil an fhoirm seo comhlánaithe go hiomlán toisc go bhféadfaí tionscadal a chur as an áireamh mar thoradh ar iarratas neamhiomlán</w:t>
      </w:r>
      <w:r w:rsidR="006A524C" w:rsidRPr="003F3672">
        <w:rPr>
          <w:rFonts w:cstheme="minorHAnsi"/>
          <w:color w:val="0070C0"/>
          <w:sz w:val="24"/>
          <w:szCs w:val="24"/>
        </w:rPr>
        <w:t>.</w:t>
      </w:r>
      <w:r w:rsidR="0054162E" w:rsidRPr="003F3672">
        <w:rPr>
          <w:rFonts w:cstheme="minorHAnsi"/>
          <w:color w:val="0070C0"/>
          <w:sz w:val="24"/>
          <w:szCs w:val="24"/>
        </w:rPr>
        <w:t xml:space="preserve"> </w:t>
      </w:r>
      <w:proofErr w:type="gramStart"/>
      <w:r w:rsidR="00F807B6" w:rsidRPr="003F3672">
        <w:rPr>
          <w:rFonts w:cstheme="minorHAnsi"/>
          <w:color w:val="0070C0"/>
          <w:sz w:val="24"/>
          <w:szCs w:val="24"/>
        </w:rPr>
        <w:t>Ba chóir foirmeacha comhlánaithe a chur ar ais trí ríomhphost chuig</w:t>
      </w:r>
      <w:r w:rsidR="002760CD" w:rsidRPr="003F3672">
        <w:rPr>
          <w:rFonts w:cstheme="minorHAnsi"/>
          <w:color w:val="0070C0"/>
          <w:sz w:val="24"/>
          <w:szCs w:val="24"/>
        </w:rPr>
        <w:t xml:space="preserve">  </w:t>
      </w:r>
      <w:r w:rsidR="0054162E" w:rsidRPr="003F3672">
        <w:rPr>
          <w:rFonts w:cstheme="minorHAnsi"/>
          <w:color w:val="0070C0"/>
          <w:sz w:val="24"/>
          <w:szCs w:val="24"/>
        </w:rPr>
        <w:t xml:space="preserve"> </w:t>
      </w:r>
      <w:hyperlink r:id="rId17" w:history="1">
        <w:r w:rsidR="0054162E" w:rsidRPr="003F3672">
          <w:rPr>
            <w:rFonts w:cstheme="minorHAnsi"/>
            <w:color w:val="0070C0"/>
            <w:sz w:val="24"/>
            <w:szCs w:val="24"/>
          </w:rPr>
          <w:t>townandvillage@drcd.gov.ie</w:t>
        </w:r>
      </w:hyperlink>
      <w:r w:rsidR="0054162E" w:rsidRPr="003F3672">
        <w:rPr>
          <w:rFonts w:cstheme="minorHAnsi"/>
          <w:color w:val="0070C0"/>
          <w:sz w:val="24"/>
          <w:szCs w:val="24"/>
        </w:rPr>
        <w:t xml:space="preserve"> </w:t>
      </w:r>
      <w:r w:rsidR="00F807B6" w:rsidRPr="003F3672">
        <w:rPr>
          <w:rFonts w:cstheme="minorHAnsi"/>
          <w:b/>
          <w:color w:val="0070C0"/>
          <w:sz w:val="24"/>
          <w:szCs w:val="24"/>
        </w:rPr>
        <w:t xml:space="preserve">faoin </w:t>
      </w:r>
      <w:r w:rsidR="00430955" w:rsidRPr="003F3672">
        <w:rPr>
          <w:rFonts w:cstheme="minorHAnsi"/>
          <w:b/>
          <w:color w:val="0070C0"/>
          <w:sz w:val="24"/>
          <w:szCs w:val="24"/>
        </w:rPr>
        <w:t xml:space="preserve">24 </w:t>
      </w:r>
      <w:r w:rsidR="00F807B6" w:rsidRPr="003F3672">
        <w:rPr>
          <w:rFonts w:cstheme="minorHAnsi"/>
          <w:b/>
          <w:color w:val="0070C0"/>
          <w:sz w:val="24"/>
          <w:szCs w:val="24"/>
        </w:rPr>
        <w:t>Meitheamh</w:t>
      </w:r>
      <w:r w:rsidR="0054162E" w:rsidRPr="003F3672">
        <w:rPr>
          <w:rFonts w:cstheme="minorHAnsi"/>
          <w:b/>
          <w:color w:val="0070C0"/>
          <w:sz w:val="24"/>
          <w:szCs w:val="24"/>
        </w:rPr>
        <w:t xml:space="preserve"> </w:t>
      </w:r>
      <w:r w:rsidR="001A762D" w:rsidRPr="003F3672">
        <w:rPr>
          <w:rFonts w:cstheme="minorHAnsi"/>
          <w:b/>
          <w:color w:val="0070C0"/>
          <w:sz w:val="24"/>
          <w:szCs w:val="24"/>
        </w:rPr>
        <w:t>202</w:t>
      </w:r>
      <w:r w:rsidR="00C6169A" w:rsidRPr="003F3672">
        <w:rPr>
          <w:rFonts w:cstheme="minorHAnsi"/>
          <w:b/>
          <w:color w:val="0070C0"/>
          <w:sz w:val="24"/>
          <w:szCs w:val="24"/>
        </w:rPr>
        <w:t>2</w:t>
      </w:r>
      <w:r w:rsidR="00D31B12" w:rsidRPr="003F3672">
        <w:rPr>
          <w:rFonts w:cstheme="minorHAnsi"/>
          <w:b/>
          <w:color w:val="0070C0"/>
          <w:sz w:val="24"/>
          <w:szCs w:val="24"/>
        </w:rPr>
        <w:t>.</w:t>
      </w:r>
      <w:proofErr w:type="gramEnd"/>
    </w:p>
    <w:p w:rsidR="00B16562" w:rsidRPr="003F3672" w:rsidRDefault="00B16562" w:rsidP="003921F3">
      <w:pPr>
        <w:spacing w:after="0" w:line="480" w:lineRule="auto"/>
        <w:jc w:val="both"/>
        <w:rPr>
          <w:rFonts w:cstheme="minorHAnsi"/>
          <w:b/>
          <w:color w:val="0070C0"/>
          <w:sz w:val="24"/>
          <w:szCs w:val="24"/>
        </w:rPr>
      </w:pPr>
    </w:p>
    <w:p w:rsidR="00B16562" w:rsidRPr="003F3672" w:rsidRDefault="00B16562" w:rsidP="003921F3">
      <w:pPr>
        <w:spacing w:after="0" w:line="480" w:lineRule="auto"/>
        <w:jc w:val="both"/>
        <w:rPr>
          <w:rFonts w:cstheme="minorHAnsi"/>
          <w:b/>
          <w:color w:val="0070C0"/>
          <w:sz w:val="24"/>
          <w:szCs w:val="24"/>
        </w:rPr>
      </w:pPr>
    </w:p>
    <w:p w:rsidR="003921F3" w:rsidRPr="003F3672" w:rsidRDefault="00F807B6" w:rsidP="003921F3">
      <w:pPr>
        <w:spacing w:after="0" w:line="480" w:lineRule="auto"/>
        <w:jc w:val="both"/>
        <w:rPr>
          <w:rFonts w:cstheme="minorHAnsi"/>
          <w:b/>
          <w:color w:val="0070C0"/>
          <w:sz w:val="24"/>
          <w:szCs w:val="24"/>
        </w:rPr>
      </w:pPr>
      <w:r w:rsidRPr="003F3672">
        <w:rPr>
          <w:rFonts w:cstheme="minorHAnsi"/>
          <w:b/>
          <w:color w:val="0070C0"/>
          <w:sz w:val="24"/>
          <w:szCs w:val="24"/>
        </w:rPr>
        <w:t>Úsáid Sonraí</w:t>
      </w:r>
      <w:r w:rsidR="003921F3" w:rsidRPr="003F3672">
        <w:rPr>
          <w:rFonts w:cstheme="minorHAnsi"/>
          <w:b/>
          <w:color w:val="0070C0"/>
          <w:sz w:val="24"/>
          <w:szCs w:val="24"/>
        </w:rPr>
        <w:t>:</w:t>
      </w:r>
    </w:p>
    <w:p w:rsidR="00F519BC" w:rsidRPr="003F3672" w:rsidRDefault="00F807B6" w:rsidP="00F519BC">
      <w:pPr>
        <w:rPr>
          <w:rFonts w:eastAsia="Calibri" w:cstheme="minorHAnsi"/>
          <w:color w:val="0070C0"/>
          <w:sz w:val="24"/>
          <w:szCs w:val="24"/>
        </w:rPr>
      </w:pPr>
      <w:r w:rsidRPr="003F3672">
        <w:rPr>
          <w:rFonts w:cstheme="minorHAnsi"/>
          <w:color w:val="0070C0"/>
          <w:sz w:val="24"/>
          <w:szCs w:val="24"/>
        </w:rPr>
        <w:t>Is í an Roinn Forbartha Tuaithe agus Pobail (DRCD) an Rialaitheoir Sonraí agus is é an bonn dleathach atá leis an bpróiseáil ‘cúram a chur i gcrích a dhéantar ar mhaithe le leas an phobail</w:t>
      </w:r>
      <w:r w:rsidR="00124B76" w:rsidRPr="003F3672">
        <w:rPr>
          <w:rFonts w:cstheme="minorHAnsi"/>
          <w:color w:val="0070C0"/>
          <w:sz w:val="24"/>
          <w:szCs w:val="24"/>
        </w:rPr>
        <w:t>’</w:t>
      </w:r>
      <w:r w:rsidRPr="003F3672">
        <w:rPr>
          <w:rFonts w:cstheme="minorHAnsi"/>
          <w:color w:val="0070C0"/>
          <w:sz w:val="24"/>
          <w:szCs w:val="24"/>
        </w:rPr>
        <w:t xml:space="preserve">.  Cuirtear iarratais isteach chuig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Roinn tríd an Údarás Áitiúil do gach aon limistéar maidir leis an gclár seo.  D’fhéadfadh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Roinn Tríú páirtí a fhostú mar phróiseálaí sonraí.  Úsáidfidh an DRCD an fhaisnéis atá san Fhoirm Iarratais seo </w:t>
      </w:r>
      <w:proofErr w:type="gramStart"/>
      <w:r w:rsidRPr="003F3672">
        <w:rPr>
          <w:rFonts w:cstheme="minorHAnsi"/>
          <w:color w:val="0070C0"/>
          <w:sz w:val="24"/>
          <w:szCs w:val="24"/>
        </w:rPr>
        <w:t>chun</w:t>
      </w:r>
      <w:proofErr w:type="gramEnd"/>
      <w:r w:rsidRPr="003F3672">
        <w:rPr>
          <w:rFonts w:cstheme="minorHAnsi"/>
          <w:color w:val="0070C0"/>
          <w:sz w:val="24"/>
          <w:szCs w:val="24"/>
        </w:rPr>
        <w:t xml:space="preserve"> críocha an t-iarratas a phróiseáil. D’fhéadfadh an Roinn tuilleadh faisnéise a lorg </w:t>
      </w:r>
      <w:proofErr w:type="gramStart"/>
      <w:r w:rsidRPr="003F3672">
        <w:rPr>
          <w:rFonts w:cstheme="minorHAnsi"/>
          <w:color w:val="0070C0"/>
          <w:sz w:val="24"/>
          <w:szCs w:val="24"/>
        </w:rPr>
        <w:t>chun</w:t>
      </w:r>
      <w:proofErr w:type="gramEnd"/>
      <w:r w:rsidRPr="003F3672">
        <w:rPr>
          <w:rFonts w:cstheme="minorHAnsi"/>
          <w:color w:val="0070C0"/>
          <w:sz w:val="24"/>
          <w:szCs w:val="24"/>
        </w:rPr>
        <w:t xml:space="preserve"> gnéithe den togra tionscadail a shoiléiriú. D’fhéadfadh an Roinn leas a bhaint as saineolas níos leithne agus níos sainiúla i gcás </w:t>
      </w:r>
      <w:proofErr w:type="gramStart"/>
      <w:r w:rsidRPr="003F3672">
        <w:rPr>
          <w:rFonts w:cstheme="minorHAnsi"/>
          <w:color w:val="0070C0"/>
          <w:sz w:val="24"/>
          <w:szCs w:val="24"/>
        </w:rPr>
        <w:t>ina</w:t>
      </w:r>
      <w:proofErr w:type="gramEnd"/>
      <w:r w:rsidRPr="003F3672">
        <w:rPr>
          <w:rFonts w:cstheme="minorHAnsi"/>
          <w:color w:val="0070C0"/>
          <w:sz w:val="24"/>
          <w:szCs w:val="24"/>
        </w:rPr>
        <w:t xml:space="preserve"> bhfuil sé sin ag teastáil, agus d’fhéadfaí faisnéis dá leithéid a mheastar a bheith riachtanach chun measúnú a dhéanamh ar d’iarratas a chomhroinnt leis na saineolaithe sin</w:t>
      </w:r>
      <w:r w:rsidR="00F519BC" w:rsidRPr="003F3672">
        <w:rPr>
          <w:rFonts w:cstheme="minorHAnsi"/>
          <w:color w:val="0070C0"/>
          <w:sz w:val="24"/>
          <w:szCs w:val="24"/>
        </w:rPr>
        <w:t>.</w:t>
      </w:r>
    </w:p>
    <w:p w:rsidR="00F807B6" w:rsidRPr="003F3672" w:rsidRDefault="00F807B6" w:rsidP="00F807B6">
      <w:pPr>
        <w:rPr>
          <w:rFonts w:cstheme="minorHAnsi"/>
          <w:color w:val="0070C0"/>
          <w:sz w:val="24"/>
          <w:szCs w:val="24"/>
        </w:rPr>
      </w:pPr>
      <w:r w:rsidRPr="003F3672">
        <w:rPr>
          <w:rFonts w:cstheme="minorHAnsi"/>
          <w:color w:val="0070C0"/>
          <w:sz w:val="24"/>
          <w:szCs w:val="24"/>
        </w:rPr>
        <w:t xml:space="preserve">Tá an </w:t>
      </w:r>
      <w:proofErr w:type="spellStart"/>
      <w:r w:rsidRPr="003F3672">
        <w:rPr>
          <w:rFonts w:cstheme="minorHAnsi"/>
          <w:color w:val="0070C0"/>
          <w:sz w:val="24"/>
          <w:szCs w:val="24"/>
        </w:rPr>
        <w:t>tIarratasóir</w:t>
      </w:r>
      <w:proofErr w:type="spellEnd"/>
      <w:r w:rsidRPr="003F3672">
        <w:rPr>
          <w:rFonts w:cstheme="minorHAnsi"/>
          <w:color w:val="0070C0"/>
          <w:sz w:val="24"/>
          <w:szCs w:val="24"/>
        </w:rPr>
        <w:t>, an Roinn agus an Tríú Páirtí faoi réir d</w:t>
      </w:r>
      <w:r w:rsidR="000C4A71" w:rsidRPr="003F3672">
        <w:rPr>
          <w:rFonts w:cstheme="minorHAnsi"/>
          <w:color w:val="0070C0"/>
          <w:sz w:val="24"/>
          <w:szCs w:val="24"/>
        </w:rPr>
        <w:t>h</w:t>
      </w:r>
      <w:r w:rsidRPr="003F3672">
        <w:rPr>
          <w:rFonts w:cstheme="minorHAnsi"/>
          <w:color w:val="0070C0"/>
          <w:sz w:val="24"/>
          <w:szCs w:val="24"/>
        </w:rPr>
        <w:t xml:space="preserve">líthe na hÉireann agus an AE maidir le cosaint sonraí agus príobháideachas, go háirithe an tAcht un Chosaint Sonraí 2018 agus Rialachán (AE) 2016/679, ar a dtugtar Rialachán Ginearálta maidir le Cosaint Sonraí an AE (“GDPR”). Déanfar aon sonraí pearsanta a chuireann tú ar fáil mar chuid den phróiseas iarratais </w:t>
      </w:r>
      <w:proofErr w:type="gramStart"/>
      <w:r w:rsidRPr="003F3672">
        <w:rPr>
          <w:rFonts w:cstheme="minorHAnsi"/>
          <w:color w:val="0070C0"/>
          <w:sz w:val="24"/>
          <w:szCs w:val="24"/>
        </w:rPr>
        <w:t>a</w:t>
      </w:r>
      <w:proofErr w:type="gramEnd"/>
      <w:r w:rsidRPr="003F3672">
        <w:rPr>
          <w:rFonts w:cstheme="minorHAnsi"/>
          <w:color w:val="0070C0"/>
          <w:sz w:val="24"/>
          <w:szCs w:val="24"/>
        </w:rPr>
        <w:t xml:space="preserve"> fháil agus a phróiseáil i gcomhréir leis an reachtaíocht maidir le Cosaint Sonraí. </w:t>
      </w:r>
    </w:p>
    <w:p w:rsidR="00F807B6" w:rsidRPr="003F3672" w:rsidRDefault="00F807B6" w:rsidP="00F807B6">
      <w:pPr>
        <w:rPr>
          <w:rFonts w:cstheme="minorHAnsi"/>
          <w:color w:val="0070C0"/>
          <w:sz w:val="24"/>
          <w:szCs w:val="24"/>
        </w:rPr>
      </w:pPr>
      <w:r w:rsidRPr="003F3672">
        <w:rPr>
          <w:rFonts w:cstheme="minorHAnsi"/>
          <w:color w:val="0070C0"/>
          <w:sz w:val="24"/>
          <w:szCs w:val="24"/>
        </w:rPr>
        <w:t xml:space="preserve">Coinníonn an Roinn an ceart aici féin nochtadh </w:t>
      </w:r>
      <w:proofErr w:type="gramStart"/>
      <w:r w:rsidRPr="003F3672">
        <w:rPr>
          <w:rFonts w:cstheme="minorHAnsi"/>
          <w:color w:val="0070C0"/>
          <w:sz w:val="24"/>
          <w:szCs w:val="24"/>
        </w:rPr>
        <w:t>chun</w:t>
      </w:r>
      <w:proofErr w:type="gramEnd"/>
      <w:r w:rsidRPr="003F3672">
        <w:rPr>
          <w:rFonts w:cstheme="minorHAnsi"/>
          <w:color w:val="0070C0"/>
          <w:sz w:val="24"/>
          <w:szCs w:val="24"/>
        </w:rPr>
        <w:t xml:space="preserve"> críocha iarrata faoin Acht um Shaoráil Faisnéise 2014 nó eile, i ndáil leis an tionscadal/na tionscadail mhaoinithe –</w:t>
      </w:r>
    </w:p>
    <w:p w:rsidR="00F519BC" w:rsidRPr="003F3672" w:rsidRDefault="00F519BC" w:rsidP="00F519BC">
      <w:pPr>
        <w:rPr>
          <w:rFonts w:cstheme="minorHAnsi"/>
          <w:color w:val="0070C0"/>
          <w:sz w:val="24"/>
          <w:szCs w:val="24"/>
        </w:rPr>
      </w:pPr>
      <w:proofErr w:type="gramStart"/>
      <w:r w:rsidRPr="003F3672">
        <w:rPr>
          <w:rFonts w:cstheme="minorHAnsi"/>
          <w:color w:val="0070C0"/>
          <w:sz w:val="24"/>
          <w:szCs w:val="24"/>
        </w:rPr>
        <w:t>i</w:t>
      </w:r>
      <w:proofErr w:type="gramEnd"/>
      <w:r w:rsidRPr="003F3672">
        <w:rPr>
          <w:rFonts w:cstheme="minorHAnsi"/>
          <w:color w:val="0070C0"/>
          <w:sz w:val="24"/>
          <w:szCs w:val="24"/>
        </w:rPr>
        <w:t xml:space="preserve">.              </w:t>
      </w:r>
      <w:r w:rsidR="00F807B6" w:rsidRPr="003F3672">
        <w:rPr>
          <w:rFonts w:cstheme="minorHAnsi"/>
          <w:color w:val="0070C0"/>
          <w:sz w:val="24"/>
          <w:szCs w:val="24"/>
        </w:rPr>
        <w:t xml:space="preserve">faisnéis ar bith a chuireann an </w:t>
      </w:r>
      <w:proofErr w:type="spellStart"/>
      <w:r w:rsidR="00F807B6" w:rsidRPr="003F3672">
        <w:rPr>
          <w:rFonts w:cstheme="minorHAnsi"/>
          <w:color w:val="0070C0"/>
          <w:sz w:val="24"/>
          <w:szCs w:val="24"/>
        </w:rPr>
        <w:t>tIarratasóir</w:t>
      </w:r>
      <w:proofErr w:type="spellEnd"/>
      <w:r w:rsidR="00F807B6" w:rsidRPr="003F3672">
        <w:rPr>
          <w:rFonts w:cstheme="minorHAnsi"/>
          <w:color w:val="0070C0"/>
          <w:sz w:val="24"/>
          <w:szCs w:val="24"/>
        </w:rPr>
        <w:t xml:space="preserve"> ar fáil don Roinn</w:t>
      </w:r>
      <w:r w:rsidRPr="003F3672">
        <w:rPr>
          <w:rFonts w:cstheme="minorHAnsi"/>
          <w:color w:val="0070C0"/>
          <w:sz w:val="24"/>
          <w:szCs w:val="24"/>
        </w:rPr>
        <w:t xml:space="preserve"> </w:t>
      </w:r>
    </w:p>
    <w:p w:rsidR="003921F3" w:rsidRPr="003F3672" w:rsidRDefault="00F519BC" w:rsidP="00623F11">
      <w:pPr>
        <w:pStyle w:val="ListParagraph"/>
        <w:spacing w:after="0" w:line="360" w:lineRule="auto"/>
        <w:ind w:left="851" w:hanging="851"/>
        <w:jc w:val="both"/>
        <w:rPr>
          <w:rFonts w:cstheme="minorHAnsi"/>
          <w:color w:val="0070C0"/>
          <w:sz w:val="24"/>
          <w:szCs w:val="24"/>
        </w:rPr>
      </w:pPr>
      <w:r w:rsidRPr="003F3672">
        <w:rPr>
          <w:rFonts w:cstheme="minorHAnsi"/>
          <w:color w:val="0070C0"/>
          <w:sz w:val="24"/>
          <w:szCs w:val="24"/>
        </w:rPr>
        <w:t xml:space="preserve">ii.            </w:t>
      </w:r>
      <w:proofErr w:type="gramStart"/>
      <w:r w:rsidR="00F807B6" w:rsidRPr="003F3672">
        <w:rPr>
          <w:rFonts w:cstheme="minorHAnsi"/>
          <w:color w:val="0070C0"/>
          <w:sz w:val="24"/>
          <w:szCs w:val="24"/>
        </w:rPr>
        <w:t>aon</w:t>
      </w:r>
      <w:proofErr w:type="gramEnd"/>
      <w:r w:rsidR="00F807B6" w:rsidRPr="003F3672">
        <w:rPr>
          <w:rFonts w:cstheme="minorHAnsi"/>
          <w:color w:val="0070C0"/>
          <w:sz w:val="24"/>
          <w:szCs w:val="24"/>
        </w:rPr>
        <w:t xml:space="preserve"> sonraí ábhartha a bhailíonn an Roinn le linn cúnamh deontais a thabhairt don tionscadal, seachas i gcás ina meastar an fhaisnéis bheith ina fhaisnéis phearsanta nó íogair ó thaobh tráchtála de</w:t>
      </w:r>
      <w:r w:rsidRPr="003F3672">
        <w:rPr>
          <w:rFonts w:cstheme="minorHAnsi"/>
          <w:color w:val="0070C0"/>
          <w:sz w:val="24"/>
          <w:szCs w:val="24"/>
        </w:rPr>
        <w:t>.</w:t>
      </w:r>
      <w:r w:rsidRPr="003F3672" w:rsidDel="003D6D9E">
        <w:rPr>
          <w:rFonts w:cstheme="minorHAnsi"/>
          <w:color w:val="0070C0"/>
          <w:sz w:val="24"/>
          <w:szCs w:val="24"/>
        </w:rPr>
        <w:t xml:space="preserve"> </w:t>
      </w:r>
    </w:p>
    <w:p w:rsidR="003921F3" w:rsidRPr="003F3672" w:rsidRDefault="003921F3" w:rsidP="003921F3">
      <w:pPr>
        <w:pStyle w:val="ListParagraph"/>
        <w:spacing w:after="0" w:line="360" w:lineRule="auto"/>
        <w:ind w:left="1080"/>
        <w:jc w:val="both"/>
        <w:rPr>
          <w:rFonts w:cstheme="minorHAnsi"/>
          <w:color w:val="0070C0"/>
          <w:sz w:val="24"/>
          <w:szCs w:val="24"/>
        </w:rPr>
      </w:pPr>
    </w:p>
    <w:p w:rsidR="00746A57" w:rsidRPr="003F3672" w:rsidRDefault="00746A57" w:rsidP="00746A57">
      <w:pPr>
        <w:spacing w:after="0" w:line="480" w:lineRule="auto"/>
        <w:jc w:val="both"/>
        <w:rPr>
          <w:rFonts w:cstheme="minorHAnsi"/>
          <w:b/>
          <w:color w:val="0070C0"/>
          <w:sz w:val="24"/>
          <w:szCs w:val="24"/>
        </w:rPr>
      </w:pPr>
      <w:r w:rsidRPr="003F3672">
        <w:rPr>
          <w:rFonts w:cstheme="minorHAnsi"/>
          <w:b/>
          <w:color w:val="0070C0"/>
          <w:sz w:val="24"/>
          <w:szCs w:val="24"/>
        </w:rPr>
        <w:t xml:space="preserve">Dearbhú ón Údarás Áitiúil: </w:t>
      </w:r>
    </w:p>
    <w:p w:rsidR="003921F3" w:rsidRPr="003F3672" w:rsidRDefault="00746A57" w:rsidP="00746A57">
      <w:pPr>
        <w:spacing w:after="0" w:line="360" w:lineRule="auto"/>
        <w:jc w:val="both"/>
        <w:rPr>
          <w:rFonts w:cstheme="minorHAnsi"/>
          <w:color w:val="0070C0"/>
          <w:sz w:val="24"/>
          <w:szCs w:val="24"/>
        </w:rPr>
      </w:pPr>
      <w:r w:rsidRPr="003F3672">
        <w:rPr>
          <w:rFonts w:cstheme="minorHAnsi"/>
          <w:color w:val="0070C0"/>
          <w:sz w:val="24"/>
          <w:szCs w:val="24"/>
        </w:rPr>
        <w:t xml:space="preserve">Ní mór go mbeadh an dearbhú seo sínithe </w:t>
      </w:r>
      <w:proofErr w:type="gramStart"/>
      <w:r w:rsidRPr="003F3672">
        <w:rPr>
          <w:rFonts w:cstheme="minorHAnsi"/>
          <w:color w:val="0070C0"/>
          <w:sz w:val="24"/>
          <w:szCs w:val="24"/>
        </w:rPr>
        <w:t>ag</w:t>
      </w:r>
      <w:proofErr w:type="gramEnd"/>
      <w:r w:rsidRPr="003F3672">
        <w:rPr>
          <w:rFonts w:cstheme="minorHAnsi"/>
          <w:color w:val="0070C0"/>
          <w:sz w:val="24"/>
          <w:szCs w:val="24"/>
        </w:rPr>
        <w:t xml:space="preserve"> oifigeach atá údaraithe ag an leibhéal sinsearach laistigh den </w:t>
      </w:r>
      <w:proofErr w:type="spellStart"/>
      <w:r w:rsidRPr="003F3672">
        <w:rPr>
          <w:rFonts w:cstheme="minorHAnsi"/>
          <w:color w:val="0070C0"/>
          <w:sz w:val="24"/>
          <w:szCs w:val="24"/>
        </w:rPr>
        <w:t>phríomheagraíocht</w:t>
      </w:r>
      <w:proofErr w:type="spellEnd"/>
      <w:r w:rsidRPr="003F3672">
        <w:rPr>
          <w:rFonts w:cstheme="minorHAnsi"/>
          <w:color w:val="0070C0"/>
          <w:sz w:val="24"/>
          <w:szCs w:val="24"/>
        </w:rPr>
        <w:t xml:space="preserve"> iarratasóra i.e. ag leibhéal an Stiúrthóra Seirbhísí in Údarás Áitiúil ar a laghad</w:t>
      </w:r>
      <w:r w:rsidR="003921F3" w:rsidRPr="003F3672">
        <w:rPr>
          <w:rFonts w:cstheme="minorHAnsi"/>
          <w:color w:val="0070C0"/>
          <w:sz w:val="24"/>
          <w:szCs w:val="24"/>
        </w:rPr>
        <w:t xml:space="preserve">. </w:t>
      </w:r>
    </w:p>
    <w:p w:rsidR="003921F3" w:rsidRPr="003F3672" w:rsidRDefault="003921F3" w:rsidP="003921F3">
      <w:pPr>
        <w:spacing w:after="0" w:line="360" w:lineRule="auto"/>
        <w:jc w:val="both"/>
        <w:rPr>
          <w:rFonts w:cstheme="minorHAnsi"/>
          <w:color w:val="0070C0"/>
          <w:sz w:val="24"/>
          <w:szCs w:val="24"/>
        </w:rPr>
      </w:pPr>
    </w:p>
    <w:p w:rsidR="00746A57" w:rsidRPr="003F3672" w:rsidRDefault="00746A57" w:rsidP="00746A57">
      <w:pPr>
        <w:spacing w:after="0" w:line="360" w:lineRule="auto"/>
        <w:jc w:val="both"/>
        <w:rPr>
          <w:rFonts w:cstheme="minorHAnsi"/>
          <w:color w:val="0070C0"/>
          <w:sz w:val="24"/>
          <w:szCs w:val="24"/>
        </w:rPr>
      </w:pPr>
      <w:r w:rsidRPr="003F3672">
        <w:rPr>
          <w:rFonts w:cstheme="minorHAnsi"/>
          <w:color w:val="0070C0"/>
          <w:sz w:val="24"/>
          <w:szCs w:val="24"/>
        </w:rPr>
        <w:lastRenderedPageBreak/>
        <w:t>Dearbhaím g</w:t>
      </w:r>
      <w:r w:rsidR="001963B8" w:rsidRPr="003F3672">
        <w:rPr>
          <w:rFonts w:cstheme="minorHAnsi"/>
          <w:color w:val="0070C0"/>
          <w:sz w:val="24"/>
          <w:szCs w:val="24"/>
        </w:rPr>
        <w:t>ur</w:t>
      </w:r>
      <w:r w:rsidRPr="003F3672">
        <w:rPr>
          <w:rFonts w:cstheme="minorHAnsi"/>
          <w:color w:val="0070C0"/>
          <w:sz w:val="24"/>
          <w:szCs w:val="24"/>
        </w:rPr>
        <w:t xml:space="preserve"> léigh mé agus go dtuigim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doiciméad seo agus dearbhaím go bhfuil na mionsonraí a cuireadh ar fáil san iarratas seo fíor agus ceart agus – </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Go bhfuil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tionscadal incháilithe faoi chritéir na Scéime Athnuachana Bailte agus Sráidbhailte.</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Go bhfuil </w:t>
      </w:r>
      <w:proofErr w:type="gramStart"/>
      <w:r w:rsidRPr="003F3672">
        <w:rPr>
          <w:rFonts w:cstheme="minorHAnsi"/>
          <w:color w:val="0070C0"/>
          <w:sz w:val="24"/>
          <w:szCs w:val="24"/>
        </w:rPr>
        <w:t>na</w:t>
      </w:r>
      <w:proofErr w:type="gramEnd"/>
      <w:r w:rsidRPr="003F3672">
        <w:rPr>
          <w:rFonts w:cstheme="minorHAnsi"/>
          <w:color w:val="0070C0"/>
          <w:sz w:val="24"/>
          <w:szCs w:val="24"/>
        </w:rPr>
        <w:t xml:space="preserve"> </w:t>
      </w:r>
      <w:proofErr w:type="spellStart"/>
      <w:r w:rsidRPr="003F3672">
        <w:rPr>
          <w:rFonts w:cstheme="minorHAnsi"/>
          <w:color w:val="0070C0"/>
          <w:sz w:val="24"/>
          <w:szCs w:val="24"/>
        </w:rPr>
        <w:t>costálacha</w:t>
      </w:r>
      <w:proofErr w:type="spellEnd"/>
      <w:r w:rsidRPr="003F3672">
        <w:rPr>
          <w:rFonts w:cstheme="minorHAnsi"/>
          <w:color w:val="0070C0"/>
          <w:sz w:val="24"/>
          <w:szCs w:val="24"/>
        </w:rPr>
        <w:t xml:space="preserve"> cruinn agus réasúnach. </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Go bhfuil </w:t>
      </w:r>
      <w:proofErr w:type="spellStart"/>
      <w:r w:rsidRPr="003F3672">
        <w:rPr>
          <w:rFonts w:cstheme="minorHAnsi"/>
          <w:color w:val="0070C0"/>
          <w:sz w:val="24"/>
          <w:szCs w:val="24"/>
        </w:rPr>
        <w:t>cistiú</w:t>
      </w:r>
      <w:proofErr w:type="spellEnd"/>
      <w:r w:rsidRPr="003F3672">
        <w:rPr>
          <w:rFonts w:cstheme="minorHAnsi"/>
          <w:color w:val="0070C0"/>
          <w:sz w:val="24"/>
          <w:szCs w:val="24"/>
        </w:rPr>
        <w:t xml:space="preserve"> meaitseála ar fáil don tionscadal agus go gcoinnítear fianaise agus foinse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w:t>
      </w:r>
      <w:proofErr w:type="spellStart"/>
      <w:r w:rsidRPr="003F3672">
        <w:rPr>
          <w:rFonts w:cstheme="minorHAnsi"/>
          <w:color w:val="0070C0"/>
          <w:sz w:val="24"/>
          <w:szCs w:val="24"/>
        </w:rPr>
        <w:t>chistithe</w:t>
      </w:r>
      <w:proofErr w:type="spellEnd"/>
      <w:r w:rsidRPr="003F3672">
        <w:rPr>
          <w:rFonts w:cstheme="minorHAnsi"/>
          <w:color w:val="0070C0"/>
          <w:sz w:val="24"/>
          <w:szCs w:val="24"/>
        </w:rPr>
        <w:t xml:space="preserve"> meaitseála ar an gcomhad tionscadail.</w:t>
      </w:r>
    </w:p>
    <w:p w:rsidR="00746A57" w:rsidRPr="003F3672" w:rsidRDefault="00EA65E3"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Gur</w:t>
      </w:r>
      <w:r w:rsidR="00746A57" w:rsidRPr="003F3672">
        <w:rPr>
          <w:rFonts w:cstheme="minorHAnsi"/>
          <w:color w:val="0070C0"/>
          <w:sz w:val="24"/>
          <w:szCs w:val="24"/>
        </w:rPr>
        <w:t xml:space="preserve"> chóir go mbeadh </w:t>
      </w:r>
      <w:proofErr w:type="gramStart"/>
      <w:r w:rsidR="00746A57" w:rsidRPr="003F3672">
        <w:rPr>
          <w:rFonts w:cstheme="minorHAnsi"/>
          <w:color w:val="0070C0"/>
          <w:sz w:val="24"/>
          <w:szCs w:val="24"/>
        </w:rPr>
        <w:t>an</w:t>
      </w:r>
      <w:proofErr w:type="gramEnd"/>
      <w:r w:rsidR="00746A57" w:rsidRPr="003F3672">
        <w:rPr>
          <w:rFonts w:cstheme="minorHAnsi"/>
          <w:color w:val="0070C0"/>
          <w:sz w:val="24"/>
          <w:szCs w:val="24"/>
        </w:rPr>
        <w:t xml:space="preserve"> próiseas soláthair tionscadail i gcomhréir le Riachtanais Soláthair Phoiblí an AE (Treoir 2014/24 AE) agus le Treoirlínte Soláthair Phoiblí. </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Go gcloíonn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tionscadal leis an LECP agus le pleananna áitiúla nó réigiúnacha eile.</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Gur tugadh faoi chomhairliúchán poiblí le hionadaithe ón bpobal nó le leas gnó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bhaile/sráidbhaile agus gur aithníodh an tionscadal tríd an bpróiseas comhairliúcháin ar tugadh faoi.</w:t>
      </w:r>
    </w:p>
    <w:p w:rsidR="00746A57" w:rsidRPr="003F3672" w:rsidRDefault="00746A57" w:rsidP="00746A57">
      <w:pPr>
        <w:pStyle w:val="ListParagraph"/>
        <w:numPr>
          <w:ilvl w:val="0"/>
          <w:numId w:val="7"/>
        </w:numPr>
        <w:spacing w:after="0" w:line="360" w:lineRule="auto"/>
        <w:rPr>
          <w:rFonts w:cstheme="minorHAnsi"/>
          <w:color w:val="0070C0"/>
          <w:sz w:val="24"/>
          <w:szCs w:val="24"/>
        </w:rPr>
      </w:pPr>
      <w:r w:rsidRPr="003F3672">
        <w:rPr>
          <w:rFonts w:cstheme="minorHAnsi"/>
          <w:color w:val="0070C0"/>
          <w:sz w:val="24"/>
          <w:szCs w:val="24"/>
        </w:rPr>
        <w:t xml:space="preserve">Nár </w:t>
      </w:r>
      <w:proofErr w:type="spellStart"/>
      <w:r w:rsidRPr="003F3672">
        <w:rPr>
          <w:rFonts w:cstheme="minorHAnsi"/>
          <w:color w:val="0070C0"/>
          <w:sz w:val="24"/>
          <w:szCs w:val="24"/>
        </w:rPr>
        <w:t>leithdháileadh</w:t>
      </w:r>
      <w:proofErr w:type="spellEnd"/>
      <w:r w:rsidRPr="003F3672">
        <w:rPr>
          <w:rFonts w:cstheme="minorHAnsi"/>
          <w:color w:val="0070C0"/>
          <w:sz w:val="24"/>
          <w:szCs w:val="24"/>
        </w:rPr>
        <w:t xml:space="preserve"> aon mhaoiniú do </w:t>
      </w:r>
      <w:proofErr w:type="gramStart"/>
      <w:r w:rsidRPr="003F3672">
        <w:rPr>
          <w:rFonts w:cstheme="minorHAnsi"/>
          <w:color w:val="0070C0"/>
          <w:sz w:val="24"/>
          <w:szCs w:val="24"/>
        </w:rPr>
        <w:t>na</w:t>
      </w:r>
      <w:proofErr w:type="gramEnd"/>
      <w:r w:rsidRPr="003F3672">
        <w:rPr>
          <w:rFonts w:cstheme="minorHAnsi"/>
          <w:color w:val="0070C0"/>
          <w:sz w:val="24"/>
          <w:szCs w:val="24"/>
        </w:rPr>
        <w:t xml:space="preserve"> hoibreacha céanna ó fhoinsí maoinithe poiblí eile.</w:t>
      </w:r>
    </w:p>
    <w:p w:rsidR="003921F3" w:rsidRPr="003F3672" w:rsidRDefault="003921F3" w:rsidP="003921F3">
      <w:pPr>
        <w:spacing w:after="0" w:line="360" w:lineRule="auto"/>
        <w:contextualSpacing/>
        <w:jc w:val="both"/>
        <w:rPr>
          <w:rFonts w:cstheme="minorHAnsi"/>
          <w:color w:val="0070C0"/>
          <w:sz w:val="24"/>
          <w:szCs w:val="24"/>
        </w:rPr>
      </w:pPr>
    </w:p>
    <w:p w:rsidR="00746A57" w:rsidRPr="003F3672" w:rsidRDefault="00746A57" w:rsidP="00746A57">
      <w:pPr>
        <w:spacing w:after="0" w:line="360" w:lineRule="auto"/>
        <w:contextualSpacing/>
        <w:jc w:val="both"/>
        <w:rPr>
          <w:rFonts w:cstheme="minorHAnsi"/>
          <w:color w:val="0070C0"/>
          <w:sz w:val="24"/>
          <w:szCs w:val="24"/>
        </w:rPr>
      </w:pPr>
      <w:r w:rsidRPr="003F3672">
        <w:rPr>
          <w:rFonts w:cstheme="minorHAnsi"/>
          <w:color w:val="0070C0"/>
          <w:sz w:val="24"/>
          <w:szCs w:val="24"/>
        </w:rPr>
        <w:t xml:space="preserve">Níl cruthúnas ar </w:t>
      </w:r>
      <w:proofErr w:type="gramStart"/>
      <w:r w:rsidRPr="003F3672">
        <w:rPr>
          <w:rFonts w:cstheme="minorHAnsi"/>
          <w:color w:val="0070C0"/>
          <w:sz w:val="24"/>
          <w:szCs w:val="24"/>
        </w:rPr>
        <w:t>an</w:t>
      </w:r>
      <w:proofErr w:type="gramEnd"/>
      <w:r w:rsidRPr="003F3672">
        <w:rPr>
          <w:rFonts w:cstheme="minorHAnsi"/>
          <w:color w:val="0070C0"/>
          <w:sz w:val="24"/>
          <w:szCs w:val="24"/>
        </w:rPr>
        <w:t xml:space="preserve"> méid thuas ag teastáil ag an tráth a ndéantar an t-iarratas ach ní mór go mbeadh sé ar fáil don Roinn nó dá gníomhairí arna iarraidh.</w:t>
      </w:r>
    </w:p>
    <w:p w:rsidR="00746A57" w:rsidRPr="003F3672" w:rsidRDefault="00746A57" w:rsidP="00746A57">
      <w:pPr>
        <w:spacing w:after="0" w:line="360" w:lineRule="auto"/>
        <w:contextualSpacing/>
        <w:jc w:val="both"/>
        <w:rPr>
          <w:rFonts w:cstheme="minorHAnsi"/>
          <w:color w:val="0070C0"/>
          <w:sz w:val="24"/>
          <w:szCs w:val="24"/>
        </w:rPr>
      </w:pPr>
    </w:p>
    <w:p w:rsidR="00746A57" w:rsidRPr="003F3672" w:rsidRDefault="00746A57" w:rsidP="00746A57">
      <w:pPr>
        <w:rPr>
          <w:rFonts w:cstheme="minorHAnsi"/>
          <w:color w:val="0070C0"/>
          <w:sz w:val="24"/>
          <w:szCs w:val="24"/>
        </w:rPr>
      </w:pPr>
      <w:r w:rsidRPr="003F3672">
        <w:rPr>
          <w:rFonts w:cstheme="minorHAnsi"/>
          <w:color w:val="0070C0"/>
          <w:sz w:val="24"/>
          <w:szCs w:val="24"/>
        </w:rPr>
        <w:t>Aithníonn an tÚdarás Áitiúil an fhaisnéis maidir le húsáid a bhaint as an tacar sonraí thuas agus tugann cead don Roinn Forbartha Tuaithe maidir leis an bhfaisnéis ar fad atá san iarratas seo, idir fhaisnéis phearsanta nó eile, mar aon le haon cheangaltáin a ghabhann leis a chomhroinnt, chun críocha an t-iarratas a phróiseáil i gcomhréir leis an reachtaíocht maidir le cosaint sonraí.</w:t>
      </w:r>
    </w:p>
    <w:p w:rsidR="00746A57" w:rsidRPr="003F3672" w:rsidRDefault="00746A57" w:rsidP="00746A57">
      <w:pPr>
        <w:spacing w:after="0" w:line="360" w:lineRule="auto"/>
        <w:contextualSpacing/>
        <w:jc w:val="both"/>
        <w:rPr>
          <w:rFonts w:cstheme="minorHAnsi"/>
          <w:color w:val="0070C0"/>
          <w:sz w:val="24"/>
          <w:szCs w:val="24"/>
        </w:rPr>
      </w:pPr>
    </w:p>
    <w:p w:rsidR="00746A57" w:rsidRPr="003F3672" w:rsidRDefault="00746A57" w:rsidP="00746A57">
      <w:pPr>
        <w:spacing w:after="0" w:line="360" w:lineRule="auto"/>
        <w:rPr>
          <w:rFonts w:cstheme="minorHAnsi"/>
          <w:color w:val="0070C0"/>
          <w:sz w:val="24"/>
          <w:szCs w:val="24"/>
        </w:rPr>
      </w:pPr>
      <w:r w:rsidRPr="003F3672">
        <w:rPr>
          <w:rFonts w:cstheme="minorHAnsi"/>
          <w:color w:val="0070C0"/>
          <w:sz w:val="24"/>
          <w:szCs w:val="24"/>
        </w:rPr>
        <w:t>Sínithe thar ceann __________________________ (Údarás Áitiúil)</w:t>
      </w:r>
    </w:p>
    <w:p w:rsidR="00746A57" w:rsidRPr="003F3672" w:rsidRDefault="00746A57" w:rsidP="00746A57">
      <w:pPr>
        <w:spacing w:after="0" w:line="360" w:lineRule="auto"/>
        <w:rPr>
          <w:rFonts w:cstheme="minorHAnsi"/>
          <w:color w:val="0070C0"/>
          <w:sz w:val="24"/>
          <w:szCs w:val="24"/>
        </w:rPr>
      </w:pPr>
    </w:p>
    <w:p w:rsidR="00746A57" w:rsidRPr="003F3672" w:rsidRDefault="00746A57" w:rsidP="00746A57">
      <w:pPr>
        <w:spacing w:after="0" w:line="360" w:lineRule="auto"/>
        <w:rPr>
          <w:rFonts w:cstheme="minorHAnsi"/>
          <w:color w:val="0070C0"/>
          <w:sz w:val="24"/>
          <w:szCs w:val="24"/>
        </w:rPr>
      </w:pPr>
      <w:r w:rsidRPr="003F3672">
        <w:rPr>
          <w:rFonts w:cstheme="minorHAnsi"/>
          <w:color w:val="0070C0"/>
          <w:sz w:val="24"/>
          <w:szCs w:val="24"/>
        </w:rPr>
        <w:t>Síniú _______________________________</w:t>
      </w:r>
    </w:p>
    <w:p w:rsidR="00746A57" w:rsidRPr="003F3672" w:rsidRDefault="00746A57" w:rsidP="00746A57">
      <w:pPr>
        <w:spacing w:after="0" w:line="360" w:lineRule="auto"/>
        <w:rPr>
          <w:rFonts w:cstheme="minorHAnsi"/>
          <w:color w:val="0070C0"/>
          <w:sz w:val="24"/>
          <w:szCs w:val="24"/>
        </w:rPr>
      </w:pPr>
    </w:p>
    <w:p w:rsidR="00746A57" w:rsidRPr="003F3672" w:rsidRDefault="00746A57" w:rsidP="00746A57">
      <w:pPr>
        <w:spacing w:after="0" w:line="360" w:lineRule="auto"/>
        <w:rPr>
          <w:rFonts w:cstheme="minorHAnsi"/>
          <w:color w:val="0070C0"/>
          <w:sz w:val="24"/>
          <w:szCs w:val="24"/>
        </w:rPr>
      </w:pPr>
      <w:r w:rsidRPr="003F3672">
        <w:rPr>
          <w:rFonts w:cstheme="minorHAnsi"/>
          <w:color w:val="0070C0"/>
          <w:sz w:val="24"/>
          <w:szCs w:val="24"/>
        </w:rPr>
        <w:t xml:space="preserve">Ainm i </w:t>
      </w:r>
      <w:proofErr w:type="spellStart"/>
      <w:r w:rsidRPr="003F3672">
        <w:rPr>
          <w:rFonts w:cstheme="minorHAnsi"/>
          <w:color w:val="0070C0"/>
          <w:sz w:val="24"/>
          <w:szCs w:val="24"/>
        </w:rPr>
        <w:t>mBloclitreacha</w:t>
      </w:r>
      <w:proofErr w:type="spellEnd"/>
      <w:r w:rsidRPr="003F3672">
        <w:rPr>
          <w:rFonts w:cstheme="minorHAnsi"/>
          <w:color w:val="0070C0"/>
          <w:sz w:val="24"/>
          <w:szCs w:val="24"/>
        </w:rPr>
        <w:t>_____________________</w:t>
      </w:r>
    </w:p>
    <w:p w:rsidR="00746A57" w:rsidRPr="003F3672" w:rsidRDefault="00746A57" w:rsidP="00746A57">
      <w:pPr>
        <w:spacing w:after="0" w:line="360" w:lineRule="auto"/>
        <w:rPr>
          <w:rFonts w:cstheme="minorHAnsi"/>
          <w:color w:val="0070C0"/>
          <w:sz w:val="24"/>
          <w:szCs w:val="24"/>
        </w:rPr>
      </w:pPr>
    </w:p>
    <w:p w:rsidR="00746A57" w:rsidRPr="003F3672" w:rsidRDefault="00746A57" w:rsidP="00746A57">
      <w:pPr>
        <w:spacing w:after="0" w:line="360" w:lineRule="auto"/>
        <w:rPr>
          <w:rFonts w:cstheme="minorHAnsi"/>
          <w:color w:val="0070C0"/>
          <w:sz w:val="24"/>
          <w:szCs w:val="24"/>
        </w:rPr>
      </w:pPr>
      <w:r w:rsidRPr="003F3672">
        <w:rPr>
          <w:rFonts w:cstheme="minorHAnsi"/>
          <w:color w:val="0070C0"/>
          <w:sz w:val="24"/>
          <w:szCs w:val="24"/>
        </w:rPr>
        <w:t>Post_________________________________</w:t>
      </w:r>
    </w:p>
    <w:p w:rsidR="00746A57" w:rsidRPr="003F3672" w:rsidRDefault="00746A57" w:rsidP="00746A57">
      <w:pPr>
        <w:spacing w:after="0" w:line="360" w:lineRule="auto"/>
        <w:rPr>
          <w:rFonts w:cstheme="minorHAnsi"/>
          <w:color w:val="0070C0"/>
          <w:sz w:val="24"/>
          <w:szCs w:val="24"/>
        </w:rPr>
      </w:pPr>
    </w:p>
    <w:p w:rsidR="00746A57" w:rsidRPr="003F3672" w:rsidRDefault="00746A57" w:rsidP="00746A57">
      <w:pPr>
        <w:spacing w:after="0" w:line="240" w:lineRule="auto"/>
        <w:rPr>
          <w:rFonts w:cstheme="minorHAnsi"/>
          <w:color w:val="0070C0"/>
          <w:sz w:val="24"/>
          <w:szCs w:val="24"/>
        </w:rPr>
      </w:pPr>
      <w:r w:rsidRPr="003F3672">
        <w:rPr>
          <w:rFonts w:cstheme="minorHAnsi"/>
          <w:color w:val="0070C0"/>
          <w:sz w:val="24"/>
          <w:szCs w:val="24"/>
        </w:rPr>
        <w:t>Dáta____________________________________</w:t>
      </w:r>
    </w:p>
    <w:p w:rsidR="003921F3" w:rsidRPr="003F3672" w:rsidRDefault="003921F3" w:rsidP="007D753C">
      <w:pPr>
        <w:spacing w:after="0" w:line="240" w:lineRule="auto"/>
        <w:rPr>
          <w:rFonts w:cstheme="minorHAnsi"/>
          <w:b/>
          <w:color w:val="548DD4" w:themeColor="text2" w:themeTint="99"/>
          <w:sz w:val="24"/>
          <w:szCs w:val="24"/>
        </w:rPr>
      </w:pPr>
    </w:p>
    <w:p w:rsidR="008409B4" w:rsidRPr="003F3672" w:rsidRDefault="008409B4" w:rsidP="008409B4">
      <w:pPr>
        <w:spacing w:after="160"/>
        <w:rPr>
          <w:color w:val="548DD4" w:themeColor="text2" w:themeTint="99"/>
        </w:rPr>
      </w:pPr>
    </w:p>
    <w:p w:rsidR="008409B4" w:rsidRPr="003F3672" w:rsidRDefault="008409B4" w:rsidP="008409B4">
      <w:pPr>
        <w:spacing w:after="160"/>
        <w:rPr>
          <w:color w:val="548DD4" w:themeColor="text2" w:themeTint="99"/>
        </w:rPr>
      </w:pPr>
    </w:p>
    <w:p w:rsidR="008409B4" w:rsidRPr="003F3672" w:rsidRDefault="008409B4" w:rsidP="008409B4">
      <w:pPr>
        <w:spacing w:after="160"/>
        <w:rPr>
          <w:color w:val="548DD4" w:themeColor="text2" w:themeTint="99"/>
        </w:rPr>
      </w:pPr>
    </w:p>
    <w:p w:rsidR="00CE7E26" w:rsidRPr="003F3672" w:rsidRDefault="00CE7E26">
      <w:pPr>
        <w:spacing w:after="0" w:line="240" w:lineRule="auto"/>
        <w:rPr>
          <w:color w:val="548DD4" w:themeColor="text2" w:themeTint="99"/>
        </w:rPr>
      </w:pPr>
    </w:p>
    <w:sectPr w:rsidR="00CE7E26" w:rsidRPr="003F3672" w:rsidSect="006439B7">
      <w:footerReference w:type="default" r:id="rId18"/>
      <w:pgSz w:w="11907" w:h="16839"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6C" w:rsidRDefault="00617E6C" w:rsidP="004D2738">
      <w:pPr>
        <w:spacing w:after="0" w:line="240" w:lineRule="auto"/>
      </w:pPr>
      <w:r>
        <w:separator/>
      </w:r>
    </w:p>
  </w:endnote>
  <w:endnote w:type="continuationSeparator" w:id="0">
    <w:p w:rsidR="00617E6C" w:rsidRDefault="00617E6C" w:rsidP="004D2738">
      <w:pPr>
        <w:spacing w:after="0" w:line="240" w:lineRule="auto"/>
      </w:pPr>
      <w:r>
        <w:continuationSeparator/>
      </w:r>
    </w:p>
  </w:endnote>
  <w:endnote w:type="continuationNotice" w:id="1">
    <w:p w:rsidR="00617E6C" w:rsidRDefault="00617E6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88600"/>
      <w:docPartObj>
        <w:docPartGallery w:val="Page Numbers (Bottom of Page)"/>
        <w:docPartUnique/>
      </w:docPartObj>
    </w:sdtPr>
    <w:sdtEndPr>
      <w:rPr>
        <w:color w:val="808080" w:themeColor="background1" w:themeShade="80"/>
        <w:spacing w:val="60"/>
      </w:rPr>
    </w:sdtEndPr>
    <w:sdtContent>
      <w:p w:rsidR="00030064" w:rsidRDefault="00066D98">
        <w:pPr>
          <w:pStyle w:val="Footer"/>
          <w:pBdr>
            <w:top w:val="single" w:sz="4" w:space="1" w:color="D9D9D9" w:themeColor="background1" w:themeShade="D9"/>
          </w:pBdr>
          <w:jc w:val="right"/>
        </w:pPr>
        <w:r>
          <w:fldChar w:fldCharType="begin"/>
        </w:r>
        <w:r w:rsidR="00030064">
          <w:instrText xml:space="preserve"> PAGE   \* MERGEFORMAT </w:instrText>
        </w:r>
        <w:r>
          <w:fldChar w:fldCharType="separate"/>
        </w:r>
        <w:r w:rsidR="003F3672">
          <w:rPr>
            <w:noProof/>
          </w:rPr>
          <w:t>4</w:t>
        </w:r>
        <w:r>
          <w:rPr>
            <w:noProof/>
          </w:rPr>
          <w:fldChar w:fldCharType="end"/>
        </w:r>
        <w:r w:rsidR="00030064">
          <w:t xml:space="preserve"> | </w:t>
        </w:r>
        <w:r w:rsidR="00030064">
          <w:rPr>
            <w:color w:val="808080" w:themeColor="background1" w:themeShade="80"/>
            <w:spacing w:val="60"/>
          </w:rPr>
          <w:t>Page</w:t>
        </w:r>
      </w:p>
    </w:sdtContent>
  </w:sdt>
  <w:p w:rsidR="00030064" w:rsidRDefault="00030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6C" w:rsidRDefault="00617E6C" w:rsidP="004D2738">
      <w:pPr>
        <w:spacing w:after="0" w:line="240" w:lineRule="auto"/>
      </w:pPr>
      <w:r>
        <w:separator/>
      </w:r>
    </w:p>
  </w:footnote>
  <w:footnote w:type="continuationSeparator" w:id="0">
    <w:p w:rsidR="00617E6C" w:rsidRDefault="00617E6C" w:rsidP="004D2738">
      <w:pPr>
        <w:spacing w:after="0" w:line="240" w:lineRule="auto"/>
      </w:pPr>
      <w:r>
        <w:continuationSeparator/>
      </w:r>
    </w:p>
  </w:footnote>
  <w:footnote w:type="continuationNotice" w:id="1">
    <w:p w:rsidR="00617E6C" w:rsidRDefault="00617E6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0F61472"/>
    <w:multiLevelType w:val="hybridMultilevel"/>
    <w:tmpl w:val="26169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1942CDC"/>
    <w:multiLevelType w:val="hybridMultilevel"/>
    <w:tmpl w:val="CA8C0628"/>
    <w:lvl w:ilvl="0" w:tplc="1809000F">
      <w:start w:val="7"/>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830F3F"/>
    <w:multiLevelType w:val="hybridMultilevel"/>
    <w:tmpl w:val="4950DF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A710F1"/>
    <w:multiLevelType w:val="hybridMultilevel"/>
    <w:tmpl w:val="5100D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F964AF"/>
    <w:multiLevelType w:val="hybridMultilevel"/>
    <w:tmpl w:val="062062C8"/>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2766A6B"/>
    <w:multiLevelType w:val="hybridMultilevel"/>
    <w:tmpl w:val="A9E8BF50"/>
    <w:lvl w:ilvl="0" w:tplc="A6FED7F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600885"/>
    <w:multiLevelType w:val="hybridMultilevel"/>
    <w:tmpl w:val="449A4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B4102D"/>
    <w:multiLevelType w:val="hybridMultilevel"/>
    <w:tmpl w:val="6E2639BE"/>
    <w:lvl w:ilvl="0" w:tplc="C1206748">
      <w:start w:val="1"/>
      <w:numFmt w:val="lowerRoman"/>
      <w:lvlText w:val="(%1)"/>
      <w:lvlJc w:val="left"/>
      <w:pPr>
        <w:ind w:left="1393" w:hanging="720"/>
        <w:jc w:val="left"/>
      </w:pPr>
      <w:rPr>
        <w:rFonts w:ascii="Arial" w:eastAsia="Arial" w:hAnsi="Arial" w:cs="Arial" w:hint="default"/>
        <w:b w:val="0"/>
        <w:bCs w:val="0"/>
        <w:i w:val="0"/>
        <w:iCs w:val="0"/>
        <w:spacing w:val="-2"/>
        <w:w w:val="100"/>
        <w:sz w:val="22"/>
        <w:szCs w:val="22"/>
        <w:lang w:val="en-IE" w:eastAsia="en-US" w:bidi="ar-SA"/>
      </w:rPr>
    </w:lvl>
    <w:lvl w:ilvl="1" w:tplc="AD0893AE">
      <w:numFmt w:val="bullet"/>
      <w:lvlText w:val="•"/>
      <w:lvlJc w:val="left"/>
      <w:pPr>
        <w:ind w:left="2312" w:hanging="720"/>
      </w:pPr>
      <w:rPr>
        <w:rFonts w:hint="default"/>
        <w:lang w:val="en-IE" w:eastAsia="en-US" w:bidi="ar-SA"/>
      </w:rPr>
    </w:lvl>
    <w:lvl w:ilvl="2" w:tplc="231410E4">
      <w:numFmt w:val="bullet"/>
      <w:lvlText w:val="•"/>
      <w:lvlJc w:val="left"/>
      <w:pPr>
        <w:ind w:left="3225" w:hanging="720"/>
      </w:pPr>
      <w:rPr>
        <w:rFonts w:hint="default"/>
        <w:lang w:val="en-IE" w:eastAsia="en-US" w:bidi="ar-SA"/>
      </w:rPr>
    </w:lvl>
    <w:lvl w:ilvl="3" w:tplc="5ABE7F5C">
      <w:numFmt w:val="bullet"/>
      <w:lvlText w:val="•"/>
      <w:lvlJc w:val="left"/>
      <w:pPr>
        <w:ind w:left="4137" w:hanging="720"/>
      </w:pPr>
      <w:rPr>
        <w:rFonts w:hint="default"/>
        <w:lang w:val="en-IE" w:eastAsia="en-US" w:bidi="ar-SA"/>
      </w:rPr>
    </w:lvl>
    <w:lvl w:ilvl="4" w:tplc="5E6A97E0">
      <w:numFmt w:val="bullet"/>
      <w:lvlText w:val="•"/>
      <w:lvlJc w:val="left"/>
      <w:pPr>
        <w:ind w:left="5050" w:hanging="720"/>
      </w:pPr>
      <w:rPr>
        <w:rFonts w:hint="default"/>
        <w:lang w:val="en-IE" w:eastAsia="en-US" w:bidi="ar-SA"/>
      </w:rPr>
    </w:lvl>
    <w:lvl w:ilvl="5" w:tplc="0258452E">
      <w:numFmt w:val="bullet"/>
      <w:lvlText w:val="•"/>
      <w:lvlJc w:val="left"/>
      <w:pPr>
        <w:ind w:left="5963" w:hanging="720"/>
      </w:pPr>
      <w:rPr>
        <w:rFonts w:hint="default"/>
        <w:lang w:val="en-IE" w:eastAsia="en-US" w:bidi="ar-SA"/>
      </w:rPr>
    </w:lvl>
    <w:lvl w:ilvl="6" w:tplc="75CEBA08">
      <w:numFmt w:val="bullet"/>
      <w:lvlText w:val="•"/>
      <w:lvlJc w:val="left"/>
      <w:pPr>
        <w:ind w:left="6875" w:hanging="720"/>
      </w:pPr>
      <w:rPr>
        <w:rFonts w:hint="default"/>
        <w:lang w:val="en-IE" w:eastAsia="en-US" w:bidi="ar-SA"/>
      </w:rPr>
    </w:lvl>
    <w:lvl w:ilvl="7" w:tplc="7362EF60">
      <w:numFmt w:val="bullet"/>
      <w:lvlText w:val="•"/>
      <w:lvlJc w:val="left"/>
      <w:pPr>
        <w:ind w:left="7788" w:hanging="720"/>
      </w:pPr>
      <w:rPr>
        <w:rFonts w:hint="default"/>
        <w:lang w:val="en-IE" w:eastAsia="en-US" w:bidi="ar-SA"/>
      </w:rPr>
    </w:lvl>
    <w:lvl w:ilvl="8" w:tplc="FA0EA92C">
      <w:numFmt w:val="bullet"/>
      <w:lvlText w:val="•"/>
      <w:lvlJc w:val="left"/>
      <w:pPr>
        <w:ind w:left="8701" w:hanging="720"/>
      </w:pPr>
      <w:rPr>
        <w:rFonts w:hint="default"/>
        <w:lang w:val="en-IE" w:eastAsia="en-US" w:bidi="ar-SA"/>
      </w:rPr>
    </w:lvl>
  </w:abstractNum>
  <w:abstractNum w:abstractNumId="9">
    <w:nsid w:val="31E6749E"/>
    <w:multiLevelType w:val="hybridMultilevel"/>
    <w:tmpl w:val="3D66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24753B"/>
    <w:multiLevelType w:val="hybridMultilevel"/>
    <w:tmpl w:val="4400467A"/>
    <w:lvl w:ilvl="0" w:tplc="F3988D90">
      <w:start w:val="1"/>
      <w:numFmt w:val="lowerLetter"/>
      <w:lvlText w:val="(%1)"/>
      <w:lvlJc w:val="left"/>
      <w:pPr>
        <w:ind w:left="860" w:hanging="41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4">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6">
    <w:nsid w:val="498B1E13"/>
    <w:multiLevelType w:val="hybridMultilevel"/>
    <w:tmpl w:val="EF54EA04"/>
    <w:lvl w:ilvl="0" w:tplc="18090001">
      <w:start w:val="1"/>
      <w:numFmt w:val="bullet"/>
      <w:lvlText w:val=""/>
      <w:lvlJc w:val="left"/>
      <w:pPr>
        <w:ind w:left="1170" w:hanging="720"/>
      </w:pPr>
      <w:rPr>
        <w:rFonts w:ascii="Symbol" w:hAnsi="Symbol"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7">
    <w:nsid w:val="4A142FB3"/>
    <w:multiLevelType w:val="hybridMultilevel"/>
    <w:tmpl w:val="33025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6800A7"/>
    <w:multiLevelType w:val="hybridMultilevel"/>
    <w:tmpl w:val="D4565DF6"/>
    <w:lvl w:ilvl="0" w:tplc="153E3510">
      <w:start w:val="1"/>
      <w:numFmt w:val="lowerLetter"/>
      <w:lvlText w:val="%1."/>
      <w:lvlJc w:val="left"/>
      <w:pPr>
        <w:ind w:left="720" w:hanging="360"/>
      </w:pPr>
      <w:rPr>
        <w:rFonts w:hint="default"/>
        <w:b w:val="0"/>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B232C7"/>
    <w:multiLevelType w:val="hybridMultilevel"/>
    <w:tmpl w:val="5BC052FA"/>
    <w:lvl w:ilvl="0" w:tplc="63F89DCA">
      <w:start w:val="3"/>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966334A"/>
    <w:multiLevelType w:val="hybridMultilevel"/>
    <w:tmpl w:val="E10E88F0"/>
    <w:lvl w:ilvl="0" w:tplc="95C05776">
      <w:start w:val="1"/>
      <w:numFmt w:val="lowerRoman"/>
      <w:lvlText w:val="(%1)"/>
      <w:lvlJc w:val="left"/>
      <w:pPr>
        <w:ind w:left="1170" w:hanging="72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3">
    <w:nsid w:val="77F82AD7"/>
    <w:multiLevelType w:val="hybridMultilevel"/>
    <w:tmpl w:val="59F0A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8731971"/>
    <w:multiLevelType w:val="hybridMultilevel"/>
    <w:tmpl w:val="98022AD4"/>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6">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BE71CCA"/>
    <w:multiLevelType w:val="hybridMultilevel"/>
    <w:tmpl w:val="3ADC5826"/>
    <w:lvl w:ilvl="0" w:tplc="6FACAD76">
      <w:start w:val="1"/>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0"/>
  </w:num>
  <w:num w:numId="5">
    <w:abstractNumId w:val="14"/>
  </w:num>
  <w:num w:numId="6">
    <w:abstractNumId w:val="5"/>
  </w:num>
  <w:num w:numId="7">
    <w:abstractNumId w:val="19"/>
  </w:num>
  <w:num w:numId="8">
    <w:abstractNumId w:val="6"/>
  </w:num>
  <w:num w:numId="9">
    <w:abstractNumId w:val="24"/>
  </w:num>
  <w:num w:numId="10">
    <w:abstractNumId w:val="20"/>
  </w:num>
  <w:num w:numId="11">
    <w:abstractNumId w:val="26"/>
  </w:num>
  <w:num w:numId="12">
    <w:abstractNumId w:val="10"/>
  </w:num>
  <w:num w:numId="13">
    <w:abstractNumId w:val="3"/>
  </w:num>
  <w:num w:numId="14">
    <w:abstractNumId w:val="22"/>
  </w:num>
  <w:num w:numId="15">
    <w:abstractNumId w:val="13"/>
  </w:num>
  <w:num w:numId="16">
    <w:abstractNumId w:val="16"/>
  </w:num>
  <w:num w:numId="17">
    <w:abstractNumId w:val="7"/>
  </w:num>
  <w:num w:numId="18">
    <w:abstractNumId w:val="1"/>
  </w:num>
  <w:num w:numId="19">
    <w:abstractNumId w:val="27"/>
  </w:num>
  <w:num w:numId="20">
    <w:abstractNumId w:val="21"/>
  </w:num>
  <w:num w:numId="21">
    <w:abstractNumId w:val="9"/>
  </w:num>
  <w:num w:numId="22">
    <w:abstractNumId w:val="2"/>
  </w:num>
  <w:num w:numId="23">
    <w:abstractNumId w:val="18"/>
  </w:num>
  <w:num w:numId="24">
    <w:abstractNumId w:val="4"/>
  </w:num>
  <w:num w:numId="25">
    <w:abstractNumId w:val="25"/>
  </w:num>
  <w:num w:numId="26">
    <w:abstractNumId w:val="17"/>
  </w:num>
  <w:num w:numId="27">
    <w:abstractNumId w:val="2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
  <w:rsids>
    <w:rsidRoot w:val="00445F3F"/>
    <w:rsid w:val="00000031"/>
    <w:rsid w:val="00002CC3"/>
    <w:rsid w:val="00004DAD"/>
    <w:rsid w:val="00010C88"/>
    <w:rsid w:val="00011DC9"/>
    <w:rsid w:val="0001650B"/>
    <w:rsid w:val="00030064"/>
    <w:rsid w:val="00030E6D"/>
    <w:rsid w:val="00037814"/>
    <w:rsid w:val="000471CE"/>
    <w:rsid w:val="00066D98"/>
    <w:rsid w:val="00074956"/>
    <w:rsid w:val="00081EA0"/>
    <w:rsid w:val="00086B96"/>
    <w:rsid w:val="00090217"/>
    <w:rsid w:val="00091BE0"/>
    <w:rsid w:val="0009760E"/>
    <w:rsid w:val="000A008D"/>
    <w:rsid w:val="000A1AB2"/>
    <w:rsid w:val="000A1D75"/>
    <w:rsid w:val="000A3A81"/>
    <w:rsid w:val="000B66CE"/>
    <w:rsid w:val="000C25AF"/>
    <w:rsid w:val="000C4A71"/>
    <w:rsid w:val="000C6BC1"/>
    <w:rsid w:val="000D236F"/>
    <w:rsid w:val="000E1F2D"/>
    <w:rsid w:val="000E3E3E"/>
    <w:rsid w:val="000E7D84"/>
    <w:rsid w:val="000F1706"/>
    <w:rsid w:val="00107EC3"/>
    <w:rsid w:val="0011715F"/>
    <w:rsid w:val="00120716"/>
    <w:rsid w:val="001227B7"/>
    <w:rsid w:val="001239E8"/>
    <w:rsid w:val="00124B76"/>
    <w:rsid w:val="0013021A"/>
    <w:rsid w:val="00132B32"/>
    <w:rsid w:val="0015090E"/>
    <w:rsid w:val="00152CB6"/>
    <w:rsid w:val="001551B1"/>
    <w:rsid w:val="00165510"/>
    <w:rsid w:val="00171988"/>
    <w:rsid w:val="0017329C"/>
    <w:rsid w:val="00173505"/>
    <w:rsid w:val="0019318B"/>
    <w:rsid w:val="00193FCE"/>
    <w:rsid w:val="001963B8"/>
    <w:rsid w:val="001A762D"/>
    <w:rsid w:val="001B1676"/>
    <w:rsid w:val="001B53E1"/>
    <w:rsid w:val="001B5C48"/>
    <w:rsid w:val="001C3BD0"/>
    <w:rsid w:val="001D63B3"/>
    <w:rsid w:val="001E2D42"/>
    <w:rsid w:val="002057C2"/>
    <w:rsid w:val="00210F6C"/>
    <w:rsid w:val="00221F99"/>
    <w:rsid w:val="00226811"/>
    <w:rsid w:val="0023572E"/>
    <w:rsid w:val="002624D8"/>
    <w:rsid w:val="0027182B"/>
    <w:rsid w:val="002731D8"/>
    <w:rsid w:val="002760CD"/>
    <w:rsid w:val="00285B4C"/>
    <w:rsid w:val="002A243C"/>
    <w:rsid w:val="002A39FE"/>
    <w:rsid w:val="002A55E2"/>
    <w:rsid w:val="002A6785"/>
    <w:rsid w:val="002B11A1"/>
    <w:rsid w:val="002B1594"/>
    <w:rsid w:val="002B4E72"/>
    <w:rsid w:val="002B5CA0"/>
    <w:rsid w:val="002B62EF"/>
    <w:rsid w:val="002B63EB"/>
    <w:rsid w:val="002B674E"/>
    <w:rsid w:val="002C560A"/>
    <w:rsid w:val="002D0872"/>
    <w:rsid w:val="002D11A3"/>
    <w:rsid w:val="002D316A"/>
    <w:rsid w:val="002D7EF7"/>
    <w:rsid w:val="002E0264"/>
    <w:rsid w:val="002E6B2B"/>
    <w:rsid w:val="002F06B9"/>
    <w:rsid w:val="002F20B7"/>
    <w:rsid w:val="00300638"/>
    <w:rsid w:val="00311A23"/>
    <w:rsid w:val="00322DF2"/>
    <w:rsid w:val="003232E9"/>
    <w:rsid w:val="00325FD8"/>
    <w:rsid w:val="003277F4"/>
    <w:rsid w:val="003301EA"/>
    <w:rsid w:val="00350392"/>
    <w:rsid w:val="00355F6D"/>
    <w:rsid w:val="003757CF"/>
    <w:rsid w:val="00384172"/>
    <w:rsid w:val="003921F3"/>
    <w:rsid w:val="003A2D12"/>
    <w:rsid w:val="003B3E0E"/>
    <w:rsid w:val="003B472A"/>
    <w:rsid w:val="003B4760"/>
    <w:rsid w:val="003B7E79"/>
    <w:rsid w:val="003C7BAE"/>
    <w:rsid w:val="003D398F"/>
    <w:rsid w:val="003E0076"/>
    <w:rsid w:val="003F15D9"/>
    <w:rsid w:val="003F1F75"/>
    <w:rsid w:val="003F3672"/>
    <w:rsid w:val="003F433D"/>
    <w:rsid w:val="003F4FDF"/>
    <w:rsid w:val="003F5AF3"/>
    <w:rsid w:val="00403C07"/>
    <w:rsid w:val="00420709"/>
    <w:rsid w:val="00430955"/>
    <w:rsid w:val="00435B92"/>
    <w:rsid w:val="004361AA"/>
    <w:rsid w:val="00445F3F"/>
    <w:rsid w:val="00452768"/>
    <w:rsid w:val="004529FD"/>
    <w:rsid w:val="004554AD"/>
    <w:rsid w:val="0046488C"/>
    <w:rsid w:val="00482DA5"/>
    <w:rsid w:val="00490EE1"/>
    <w:rsid w:val="00491E9A"/>
    <w:rsid w:val="00497EB4"/>
    <w:rsid w:val="004B2DCB"/>
    <w:rsid w:val="004B4324"/>
    <w:rsid w:val="004C45F7"/>
    <w:rsid w:val="004C6EA2"/>
    <w:rsid w:val="004D2738"/>
    <w:rsid w:val="004D3D28"/>
    <w:rsid w:val="004D6BBF"/>
    <w:rsid w:val="004E2DEE"/>
    <w:rsid w:val="004E6030"/>
    <w:rsid w:val="004F3C71"/>
    <w:rsid w:val="00504207"/>
    <w:rsid w:val="0050561F"/>
    <w:rsid w:val="0050667B"/>
    <w:rsid w:val="005172C3"/>
    <w:rsid w:val="00517730"/>
    <w:rsid w:val="00524969"/>
    <w:rsid w:val="00540424"/>
    <w:rsid w:val="0054162E"/>
    <w:rsid w:val="00555475"/>
    <w:rsid w:val="00555A27"/>
    <w:rsid w:val="00555B45"/>
    <w:rsid w:val="00561488"/>
    <w:rsid w:val="0056733C"/>
    <w:rsid w:val="005722AC"/>
    <w:rsid w:val="005742B5"/>
    <w:rsid w:val="00581EC5"/>
    <w:rsid w:val="00582AD8"/>
    <w:rsid w:val="005A61C9"/>
    <w:rsid w:val="005B45A4"/>
    <w:rsid w:val="005B5ECD"/>
    <w:rsid w:val="005B67DA"/>
    <w:rsid w:val="005C149B"/>
    <w:rsid w:val="005D51F8"/>
    <w:rsid w:val="005E45AA"/>
    <w:rsid w:val="005E517D"/>
    <w:rsid w:val="005E5E81"/>
    <w:rsid w:val="005F1445"/>
    <w:rsid w:val="00617E6C"/>
    <w:rsid w:val="00623F11"/>
    <w:rsid w:val="00630C15"/>
    <w:rsid w:val="0063420F"/>
    <w:rsid w:val="0063459C"/>
    <w:rsid w:val="006439B7"/>
    <w:rsid w:val="0064555D"/>
    <w:rsid w:val="00646C43"/>
    <w:rsid w:val="00647D1C"/>
    <w:rsid w:val="00653F31"/>
    <w:rsid w:val="006641D2"/>
    <w:rsid w:val="006651E8"/>
    <w:rsid w:val="006755B4"/>
    <w:rsid w:val="00684E2B"/>
    <w:rsid w:val="006A0827"/>
    <w:rsid w:val="006A3223"/>
    <w:rsid w:val="006A524C"/>
    <w:rsid w:val="006B0D3D"/>
    <w:rsid w:val="006B71FB"/>
    <w:rsid w:val="006C7A86"/>
    <w:rsid w:val="006D4761"/>
    <w:rsid w:val="006F0A44"/>
    <w:rsid w:val="006F3547"/>
    <w:rsid w:val="006F3E93"/>
    <w:rsid w:val="006F7C9F"/>
    <w:rsid w:val="00703E8E"/>
    <w:rsid w:val="00722F1B"/>
    <w:rsid w:val="007351C5"/>
    <w:rsid w:val="00736C3C"/>
    <w:rsid w:val="00740078"/>
    <w:rsid w:val="00741104"/>
    <w:rsid w:val="00742838"/>
    <w:rsid w:val="00742E35"/>
    <w:rsid w:val="00746A57"/>
    <w:rsid w:val="0075029C"/>
    <w:rsid w:val="00771B53"/>
    <w:rsid w:val="00783A7A"/>
    <w:rsid w:val="00793F35"/>
    <w:rsid w:val="00794FE0"/>
    <w:rsid w:val="007A3D5D"/>
    <w:rsid w:val="007A6034"/>
    <w:rsid w:val="007B23B3"/>
    <w:rsid w:val="007C566E"/>
    <w:rsid w:val="007D3EBC"/>
    <w:rsid w:val="007D753C"/>
    <w:rsid w:val="007E739C"/>
    <w:rsid w:val="007F43AF"/>
    <w:rsid w:val="00800138"/>
    <w:rsid w:val="008233AE"/>
    <w:rsid w:val="00835603"/>
    <w:rsid w:val="008409B4"/>
    <w:rsid w:val="008470C8"/>
    <w:rsid w:val="00851C4F"/>
    <w:rsid w:val="00855F35"/>
    <w:rsid w:val="008645F5"/>
    <w:rsid w:val="00871E5C"/>
    <w:rsid w:val="0088566C"/>
    <w:rsid w:val="00895C18"/>
    <w:rsid w:val="00896F1A"/>
    <w:rsid w:val="008A6A38"/>
    <w:rsid w:val="008B00ED"/>
    <w:rsid w:val="008B4BAE"/>
    <w:rsid w:val="008C08D9"/>
    <w:rsid w:val="008C2A03"/>
    <w:rsid w:val="008C4FD3"/>
    <w:rsid w:val="008D418C"/>
    <w:rsid w:val="008D6CFD"/>
    <w:rsid w:val="008E07B5"/>
    <w:rsid w:val="008E4E89"/>
    <w:rsid w:val="008F350D"/>
    <w:rsid w:val="008F69DF"/>
    <w:rsid w:val="008F6CF7"/>
    <w:rsid w:val="00903657"/>
    <w:rsid w:val="00910057"/>
    <w:rsid w:val="00925070"/>
    <w:rsid w:val="0093037B"/>
    <w:rsid w:val="009310CF"/>
    <w:rsid w:val="00932B17"/>
    <w:rsid w:val="00932DFA"/>
    <w:rsid w:val="00937FD5"/>
    <w:rsid w:val="009437C0"/>
    <w:rsid w:val="00943D40"/>
    <w:rsid w:val="00943D89"/>
    <w:rsid w:val="00961E39"/>
    <w:rsid w:val="009734B3"/>
    <w:rsid w:val="00973C88"/>
    <w:rsid w:val="0098298C"/>
    <w:rsid w:val="00993393"/>
    <w:rsid w:val="00997F25"/>
    <w:rsid w:val="009A1087"/>
    <w:rsid w:val="009B1A76"/>
    <w:rsid w:val="009C297F"/>
    <w:rsid w:val="009D2B1A"/>
    <w:rsid w:val="009D7636"/>
    <w:rsid w:val="009E1AAF"/>
    <w:rsid w:val="009E1D1B"/>
    <w:rsid w:val="009E755A"/>
    <w:rsid w:val="009F24DB"/>
    <w:rsid w:val="009F3F73"/>
    <w:rsid w:val="00A13CE6"/>
    <w:rsid w:val="00A16F02"/>
    <w:rsid w:val="00A2532C"/>
    <w:rsid w:val="00A34B1A"/>
    <w:rsid w:val="00A4473A"/>
    <w:rsid w:val="00A70FD8"/>
    <w:rsid w:val="00A82E11"/>
    <w:rsid w:val="00A90A08"/>
    <w:rsid w:val="00A9158A"/>
    <w:rsid w:val="00AA7E7D"/>
    <w:rsid w:val="00AB758B"/>
    <w:rsid w:val="00AC126A"/>
    <w:rsid w:val="00AE0428"/>
    <w:rsid w:val="00AF25E0"/>
    <w:rsid w:val="00AF46CD"/>
    <w:rsid w:val="00B05E3C"/>
    <w:rsid w:val="00B1051B"/>
    <w:rsid w:val="00B16562"/>
    <w:rsid w:val="00B16803"/>
    <w:rsid w:val="00B21042"/>
    <w:rsid w:val="00B24DCE"/>
    <w:rsid w:val="00B25ADD"/>
    <w:rsid w:val="00B3243F"/>
    <w:rsid w:val="00B34947"/>
    <w:rsid w:val="00B40CBC"/>
    <w:rsid w:val="00B44578"/>
    <w:rsid w:val="00B56F7F"/>
    <w:rsid w:val="00B57EAC"/>
    <w:rsid w:val="00B6294C"/>
    <w:rsid w:val="00B71D4B"/>
    <w:rsid w:val="00BC479A"/>
    <w:rsid w:val="00BD05A7"/>
    <w:rsid w:val="00BD3C80"/>
    <w:rsid w:val="00BE1DC7"/>
    <w:rsid w:val="00BF22F7"/>
    <w:rsid w:val="00BF44E5"/>
    <w:rsid w:val="00C12E82"/>
    <w:rsid w:val="00C3368A"/>
    <w:rsid w:val="00C37419"/>
    <w:rsid w:val="00C413C2"/>
    <w:rsid w:val="00C45438"/>
    <w:rsid w:val="00C456DA"/>
    <w:rsid w:val="00C56F35"/>
    <w:rsid w:val="00C6169A"/>
    <w:rsid w:val="00C91C26"/>
    <w:rsid w:val="00CA0C9A"/>
    <w:rsid w:val="00CA3284"/>
    <w:rsid w:val="00CC2467"/>
    <w:rsid w:val="00CC5F57"/>
    <w:rsid w:val="00CC7D35"/>
    <w:rsid w:val="00CD7E43"/>
    <w:rsid w:val="00CE3637"/>
    <w:rsid w:val="00CE7E26"/>
    <w:rsid w:val="00CF21D8"/>
    <w:rsid w:val="00D059E1"/>
    <w:rsid w:val="00D07A40"/>
    <w:rsid w:val="00D13293"/>
    <w:rsid w:val="00D20142"/>
    <w:rsid w:val="00D258E7"/>
    <w:rsid w:val="00D31B12"/>
    <w:rsid w:val="00D51D82"/>
    <w:rsid w:val="00D618F8"/>
    <w:rsid w:val="00D62EC8"/>
    <w:rsid w:val="00D6471B"/>
    <w:rsid w:val="00D678FD"/>
    <w:rsid w:val="00D7580B"/>
    <w:rsid w:val="00D92801"/>
    <w:rsid w:val="00D9339D"/>
    <w:rsid w:val="00D94491"/>
    <w:rsid w:val="00DA7519"/>
    <w:rsid w:val="00DD3744"/>
    <w:rsid w:val="00DD4D8D"/>
    <w:rsid w:val="00DE33D1"/>
    <w:rsid w:val="00DE3C1D"/>
    <w:rsid w:val="00E10704"/>
    <w:rsid w:val="00E119D8"/>
    <w:rsid w:val="00E12F30"/>
    <w:rsid w:val="00E17525"/>
    <w:rsid w:val="00E24851"/>
    <w:rsid w:val="00E274CD"/>
    <w:rsid w:val="00E34AFD"/>
    <w:rsid w:val="00E3653F"/>
    <w:rsid w:val="00E458C7"/>
    <w:rsid w:val="00E509FC"/>
    <w:rsid w:val="00E633E3"/>
    <w:rsid w:val="00E6346D"/>
    <w:rsid w:val="00E64A40"/>
    <w:rsid w:val="00E65CE8"/>
    <w:rsid w:val="00E673A5"/>
    <w:rsid w:val="00E701FC"/>
    <w:rsid w:val="00E75BAF"/>
    <w:rsid w:val="00E836E9"/>
    <w:rsid w:val="00EA3F68"/>
    <w:rsid w:val="00EA65E3"/>
    <w:rsid w:val="00EB0BCA"/>
    <w:rsid w:val="00EB44B3"/>
    <w:rsid w:val="00EC0A48"/>
    <w:rsid w:val="00EC130C"/>
    <w:rsid w:val="00EC5FB6"/>
    <w:rsid w:val="00EC6D97"/>
    <w:rsid w:val="00ED290E"/>
    <w:rsid w:val="00ED7245"/>
    <w:rsid w:val="00EE7BD8"/>
    <w:rsid w:val="00EF55CD"/>
    <w:rsid w:val="00EF7149"/>
    <w:rsid w:val="00F13086"/>
    <w:rsid w:val="00F14DB5"/>
    <w:rsid w:val="00F25DE5"/>
    <w:rsid w:val="00F41A7C"/>
    <w:rsid w:val="00F43863"/>
    <w:rsid w:val="00F519BC"/>
    <w:rsid w:val="00F5334A"/>
    <w:rsid w:val="00F53FD3"/>
    <w:rsid w:val="00F72B4B"/>
    <w:rsid w:val="00F807B6"/>
    <w:rsid w:val="00F84E16"/>
    <w:rsid w:val="00F8502C"/>
    <w:rsid w:val="00F9578C"/>
    <w:rsid w:val="00FA3C29"/>
    <w:rsid w:val="00FA569D"/>
    <w:rsid w:val="00FB0516"/>
    <w:rsid w:val="00FC2053"/>
    <w:rsid w:val="00FC602A"/>
    <w:rsid w:val="00FE03C8"/>
    <w:rsid w:val="00FE2ADE"/>
    <w:rsid w:val="00FF14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rsid w:val="00FF1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0C25AF"/>
    <w:rPr>
      <w:rFonts w:ascii="Arial" w:hAnsi="Arial" w:cs="Arial"/>
      <w:color w:val="auto"/>
      <w:sz w:val="20"/>
    </w:rPr>
  </w:style>
  <w:style w:type="character" w:customStyle="1" w:styleId="EmailStyle16">
    <w:name w:val="EmailStyle16"/>
    <w:basedOn w:val="DefaultParagraphFont"/>
    <w:rsid w:val="000C25AF"/>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3"/>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39"/>
    <w:rsid w:val="002E02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85B4C"/>
    <w:rPr>
      <w:sz w:val="16"/>
      <w:szCs w:val="16"/>
    </w:rPr>
  </w:style>
  <w:style w:type="paragraph" w:styleId="CommentText">
    <w:name w:val="annotation text"/>
    <w:basedOn w:val="Normal"/>
    <w:link w:val="CommentTextChar"/>
    <w:uiPriority w:val="99"/>
    <w:semiHidden/>
    <w:unhideWhenUsed/>
    <w:rsid w:val="00285B4C"/>
    <w:pPr>
      <w:spacing w:line="240" w:lineRule="auto"/>
    </w:pPr>
    <w:rPr>
      <w:sz w:val="20"/>
      <w:szCs w:val="20"/>
    </w:rPr>
  </w:style>
  <w:style w:type="character" w:customStyle="1" w:styleId="CommentTextChar">
    <w:name w:val="Comment Text Char"/>
    <w:basedOn w:val="DefaultParagraphFont"/>
    <w:link w:val="CommentText"/>
    <w:uiPriority w:val="99"/>
    <w:semiHidden/>
    <w:rsid w:val="00285B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85B4C"/>
    <w:rPr>
      <w:b/>
      <w:bCs/>
    </w:rPr>
  </w:style>
  <w:style w:type="character" w:customStyle="1" w:styleId="CommentSubjectChar">
    <w:name w:val="Comment Subject Char"/>
    <w:basedOn w:val="CommentTextChar"/>
    <w:link w:val="CommentSubject"/>
    <w:uiPriority w:val="99"/>
    <w:semiHidden/>
    <w:rsid w:val="00285B4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F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54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F3547"/>
    <w:rPr>
      <w:vertAlign w:val="superscript"/>
    </w:rPr>
  </w:style>
  <w:style w:type="paragraph" w:styleId="FootnoteText">
    <w:name w:val="footnote text"/>
    <w:basedOn w:val="Normal"/>
    <w:link w:val="FootnoteTextChar"/>
    <w:uiPriority w:val="99"/>
    <w:semiHidden/>
    <w:unhideWhenUsed/>
    <w:rsid w:val="006F3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3547"/>
    <w:rPr>
      <w:vertAlign w:val="superscript"/>
    </w:rPr>
  </w:style>
  <w:style w:type="character" w:customStyle="1" w:styleId="Heading3Char">
    <w:name w:val="Heading 3 Char"/>
    <w:basedOn w:val="DefaultParagraphFont"/>
    <w:link w:val="Heading3"/>
    <w:uiPriority w:val="9"/>
    <w:rsid w:val="00FF142D"/>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4309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34225824">
      <w:bodyDiv w:val="1"/>
      <w:marLeft w:val="0"/>
      <w:marRight w:val="0"/>
      <w:marTop w:val="0"/>
      <w:marBottom w:val="0"/>
      <w:divBdr>
        <w:top w:val="none" w:sz="0" w:space="0" w:color="auto"/>
        <w:left w:val="none" w:sz="0" w:space="0" w:color="auto"/>
        <w:bottom w:val="none" w:sz="0" w:space="0" w:color="auto"/>
        <w:right w:val="none" w:sz="0" w:space="0" w:color="auto"/>
      </w:divBdr>
    </w:div>
    <w:div w:id="456338818">
      <w:bodyDiv w:val="1"/>
      <w:marLeft w:val="0"/>
      <w:marRight w:val="0"/>
      <w:marTop w:val="0"/>
      <w:marBottom w:val="0"/>
      <w:divBdr>
        <w:top w:val="none" w:sz="0" w:space="0" w:color="auto"/>
        <w:left w:val="none" w:sz="0" w:space="0" w:color="auto"/>
        <w:bottom w:val="none" w:sz="0" w:space="0" w:color="auto"/>
        <w:right w:val="none" w:sz="0" w:space="0" w:color="auto"/>
      </w:divBdr>
    </w:div>
    <w:div w:id="1016275325">
      <w:bodyDiv w:val="1"/>
      <w:marLeft w:val="0"/>
      <w:marRight w:val="0"/>
      <w:marTop w:val="0"/>
      <w:marBottom w:val="0"/>
      <w:divBdr>
        <w:top w:val="none" w:sz="0" w:space="0" w:color="auto"/>
        <w:left w:val="none" w:sz="0" w:space="0" w:color="auto"/>
        <w:bottom w:val="none" w:sz="0" w:space="0" w:color="auto"/>
        <w:right w:val="none" w:sz="0" w:space="0" w:color="auto"/>
      </w:divBdr>
    </w:div>
    <w:div w:id="1052071709">
      <w:bodyDiv w:val="1"/>
      <w:marLeft w:val="0"/>
      <w:marRight w:val="0"/>
      <w:marTop w:val="0"/>
      <w:marBottom w:val="0"/>
      <w:divBdr>
        <w:top w:val="none" w:sz="0" w:space="0" w:color="auto"/>
        <w:left w:val="none" w:sz="0" w:space="0" w:color="auto"/>
        <w:bottom w:val="none" w:sz="0" w:space="0" w:color="auto"/>
        <w:right w:val="none" w:sz="0" w:space="0" w:color="auto"/>
      </w:divBdr>
    </w:div>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 w:id="1278485705">
      <w:bodyDiv w:val="1"/>
      <w:marLeft w:val="0"/>
      <w:marRight w:val="0"/>
      <w:marTop w:val="0"/>
      <w:marBottom w:val="0"/>
      <w:divBdr>
        <w:top w:val="none" w:sz="0" w:space="0" w:color="auto"/>
        <w:left w:val="none" w:sz="0" w:space="0" w:color="auto"/>
        <w:bottom w:val="none" w:sz="0" w:space="0" w:color="auto"/>
        <w:right w:val="none" w:sz="0" w:space="0" w:color="auto"/>
      </w:divBdr>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
    <w:div w:id="1572109752">
      <w:bodyDiv w:val="1"/>
      <w:marLeft w:val="0"/>
      <w:marRight w:val="0"/>
      <w:marTop w:val="0"/>
      <w:marBottom w:val="0"/>
      <w:divBdr>
        <w:top w:val="none" w:sz="0" w:space="0" w:color="auto"/>
        <w:left w:val="none" w:sz="0" w:space="0" w:color="auto"/>
        <w:bottom w:val="none" w:sz="0" w:space="0" w:color="auto"/>
        <w:right w:val="none" w:sz="0" w:space="0" w:color="auto"/>
      </w:divBdr>
    </w:div>
    <w:div w:id="1605308514">
      <w:bodyDiv w:val="1"/>
      <w:marLeft w:val="0"/>
      <w:marRight w:val="0"/>
      <w:marTop w:val="0"/>
      <w:marBottom w:val="0"/>
      <w:divBdr>
        <w:top w:val="none" w:sz="0" w:space="0" w:color="auto"/>
        <w:left w:val="none" w:sz="0" w:space="0" w:color="auto"/>
        <w:bottom w:val="none" w:sz="0" w:space="0" w:color="auto"/>
        <w:right w:val="none" w:sz="0" w:space="0" w:color="auto"/>
      </w:divBdr>
    </w:div>
    <w:div w:id="1701659636">
      <w:bodyDiv w:val="1"/>
      <w:marLeft w:val="0"/>
      <w:marRight w:val="0"/>
      <w:marTop w:val="0"/>
      <w:marBottom w:val="0"/>
      <w:divBdr>
        <w:top w:val="none" w:sz="0" w:space="0" w:color="auto"/>
        <w:left w:val="none" w:sz="0" w:space="0" w:color="auto"/>
        <w:bottom w:val="none" w:sz="0" w:space="0" w:color="auto"/>
        <w:right w:val="none" w:sz="0" w:space="0" w:color="auto"/>
      </w:divBdr>
    </w:div>
    <w:div w:id="2006475326">
      <w:bodyDiv w:val="1"/>
      <w:marLeft w:val="0"/>
      <w:marRight w:val="0"/>
      <w:marTop w:val="0"/>
      <w:marBottom w:val="0"/>
      <w:divBdr>
        <w:top w:val="none" w:sz="0" w:space="0" w:color="auto"/>
        <w:left w:val="none" w:sz="0" w:space="0" w:color="auto"/>
        <w:bottom w:val="none" w:sz="0" w:space="0" w:color="auto"/>
        <w:right w:val="none" w:sz="0" w:space="0" w:color="auto"/>
      </w:divBdr>
    </w:div>
    <w:div w:id="2015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hyperlink" Target="mailto:townandvillage@drcd.gov.ie" TargetMode="External"/><Relationship Id="rId2" Type="http://schemas.openxmlformats.org/officeDocument/2006/relationships/customXml" Target="../customXml/item2.xml"/><Relationship Id="rId16" Type="http://schemas.openxmlformats.org/officeDocument/2006/relationships/hyperlink" Target="mailto:townandvillage@drcd.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wnandvillage@drcd.gov.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AEC9-E730-4935-A3D5-041E8CE339F4}">
  <ds:schemaRefs>
    <ds:schemaRef ds:uri="http://schemas.microsoft.com/sharepoint/v3/contenttype/forms"/>
  </ds:schemaRefs>
</ds:datastoreItem>
</file>

<file path=customXml/itemProps2.xml><?xml version="1.0" encoding="utf-8"?>
<ds:datastoreItem xmlns:ds="http://schemas.openxmlformats.org/officeDocument/2006/customXml" ds:itemID="{9B600941-4BBE-4C37-9BD2-5B6B51EF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87BE2-8B06-4834-95B0-CEB75F394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6DF83-1A96-4631-97B3-B57D389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1138</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Emmeline</cp:lastModifiedBy>
  <cp:revision>62</cp:revision>
  <cp:lastPrinted>2019-04-24T09:24:00Z</cp:lastPrinted>
  <dcterms:created xsi:type="dcterms:W3CDTF">2022-06-13T16:18:00Z</dcterms:created>
  <dcterms:modified xsi:type="dcterms:W3CDTF">2022-06-20T14:19:00Z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0x010100F5E9341B25809843A59D0B16524E9C09</vt:lpwstr>
  </property>
  <property fmtid="{D5CDD505-2E9C-101B-9397-08002B2CF9AE}" pid="4" name="eDocs_Year">
    <vt:lpwstr>9;#2021|664503d9-f5d4-4c45-bd93-bc238c903dae</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23:21:19</vt:lpwstr>
  </property>
  <property fmtid="{D5CDD505-2E9C-101B-9397-08002B2CF9AE}" pid="11" name="_dlc_ItemStageId">
    <vt:lpwstr>1</vt:lpwstr>
  </property>
  <property fmtid="{D5CDD505-2E9C-101B-9397-08002B2CF9AE}" pid="12" name="eDocs_SecurityClassification">
    <vt:lpwstr>1;#Unclassified|633aad03-fabf-442b-85c7-8209b03da9f6</vt:lpwstr>
  </property>
  <property fmtid="{D5CDD505-2E9C-101B-9397-08002B2CF9AE}" pid="13" name="eDocs_SecurityClassificationTaxHTField0">
    <vt:lpwstr>Unclassified|633aad03-fabf-442b-85c7-8209b03da9f6</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FileName">
    <vt:lpwstr>RCDRPS006-008-2021</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YearTaxHTField0">
    <vt:lpwstr>2021|664503d9-f5d4-4c45-bd93-bc238c903dae</vt:lpwstr>
  </property>
  <property fmtid="{D5CDD505-2E9C-101B-9397-08002B2CF9AE}" pid="21" name="_dlc_ExpireDate">
    <vt:filetime>2022-07-08T14:43:12Z</vt:filetime>
  </property>
</Properties>
</file>